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371"/>
      </w:tblGrid>
      <w:tr w:rsidR="00F02E2F" w:rsidTr="00005EF0">
        <w:tc>
          <w:tcPr>
            <w:tcW w:w="2552" w:type="dxa"/>
          </w:tcPr>
          <w:p w:rsidR="00F02E2F" w:rsidRDefault="00513BF7" w:rsidP="005852F9">
            <w:pPr>
              <w:pStyle w:val="NoSpacing"/>
              <w:rPr>
                <w:rFonts w:ascii="iCiel Gotham Medium" w:hAnsi="iCiel Gotham Medium"/>
              </w:rPr>
            </w:pPr>
            <w:r>
              <w:rPr>
                <w:rFonts w:ascii="iCiel Gotham Medium" w:hAnsi="iCiel Gotham Medium"/>
                <w:noProof/>
              </w:rPr>
              <w:drawing>
                <wp:anchor distT="0" distB="0" distL="114300" distR="114300" simplePos="0" relativeHeight="251658240" behindDoc="0" locked="0" layoutInCell="1" allowOverlap="1">
                  <wp:simplePos x="0" y="0"/>
                  <wp:positionH relativeFrom="column">
                    <wp:posOffset>-68580</wp:posOffset>
                  </wp:positionH>
                  <wp:positionV relativeFrom="paragraph">
                    <wp:posOffset>0</wp:posOffset>
                  </wp:positionV>
                  <wp:extent cx="1363980" cy="694892"/>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overy Cymru horizontal logo 2021 part 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3980" cy="694892"/>
                          </a:xfrm>
                          <a:prstGeom prst="rect">
                            <a:avLst/>
                          </a:prstGeom>
                        </pic:spPr>
                      </pic:pic>
                    </a:graphicData>
                  </a:graphic>
                  <wp14:sizeRelH relativeFrom="margin">
                    <wp14:pctWidth>0</wp14:pctWidth>
                  </wp14:sizeRelH>
                  <wp14:sizeRelV relativeFrom="margin">
                    <wp14:pctHeight>0</wp14:pctHeight>
                  </wp14:sizeRelV>
                </wp:anchor>
              </w:drawing>
            </w:r>
          </w:p>
        </w:tc>
        <w:tc>
          <w:tcPr>
            <w:tcW w:w="7371" w:type="dxa"/>
          </w:tcPr>
          <w:p w:rsidR="00F02E2F" w:rsidRPr="00865354" w:rsidRDefault="00F02E2F" w:rsidP="00865354">
            <w:pPr>
              <w:pStyle w:val="NoSpacing"/>
              <w:rPr>
                <w:rFonts w:ascii="Verdana" w:hAnsi="Verdana"/>
                <w:b/>
                <w:color w:val="6C217F"/>
                <w:sz w:val="32"/>
              </w:rPr>
            </w:pPr>
            <w:r w:rsidRPr="00865354">
              <w:rPr>
                <w:rFonts w:ascii="Verdana" w:hAnsi="Verdana"/>
                <w:b/>
                <w:color w:val="6C217F"/>
                <w:sz w:val="32"/>
              </w:rPr>
              <w:t xml:space="preserve">Recovery Cymru </w:t>
            </w:r>
            <w:r w:rsidR="005038D9" w:rsidRPr="00865354">
              <w:rPr>
                <w:rFonts w:ascii="Verdana" w:hAnsi="Verdana"/>
                <w:b/>
                <w:color w:val="6C217F"/>
                <w:sz w:val="32"/>
              </w:rPr>
              <w:t>Trustee Recruitment</w:t>
            </w:r>
          </w:p>
          <w:p w:rsidR="00024FAF" w:rsidRPr="00865354" w:rsidRDefault="00024FAF" w:rsidP="00865354">
            <w:pPr>
              <w:pStyle w:val="NoSpacing"/>
              <w:rPr>
                <w:rFonts w:ascii="Verdana" w:hAnsi="Verdana"/>
                <w:b/>
                <w:color w:val="6C217F"/>
                <w:sz w:val="32"/>
              </w:rPr>
            </w:pPr>
            <w:r w:rsidRPr="00865354">
              <w:rPr>
                <w:rFonts w:ascii="Verdana" w:hAnsi="Verdana"/>
                <w:b/>
                <w:color w:val="6C217F"/>
                <w:sz w:val="32"/>
              </w:rPr>
              <w:t>Treasurer Required</w:t>
            </w:r>
          </w:p>
          <w:p w:rsidR="00F02E2F" w:rsidRDefault="00F02E2F" w:rsidP="005852F9">
            <w:pPr>
              <w:pStyle w:val="NoSpacing"/>
              <w:rPr>
                <w:rFonts w:ascii="iCiel Gotham Medium" w:hAnsi="iCiel Gotham Medium"/>
              </w:rPr>
            </w:pPr>
          </w:p>
        </w:tc>
      </w:tr>
    </w:tbl>
    <w:p w:rsidR="00F02E2F" w:rsidRDefault="00F02E2F" w:rsidP="00F02E2F">
      <w:pPr>
        <w:pStyle w:val="NoSpacing"/>
        <w:rPr>
          <w:rFonts w:ascii="iCiel Gotham Medium" w:hAnsi="iCiel Gotham Medium"/>
        </w:rPr>
      </w:pPr>
    </w:p>
    <w:p w:rsidR="00C95E0B" w:rsidRDefault="00C95E0B" w:rsidP="00470482">
      <w:pPr>
        <w:pStyle w:val="NoSpacing"/>
        <w:rPr>
          <w:rFonts w:ascii="iCiel Gotham Medium" w:hAnsi="iCiel Gotham Medium"/>
          <w:b/>
          <w:color w:val="7E8083"/>
        </w:rPr>
      </w:pPr>
    </w:p>
    <w:p w:rsidR="00470482" w:rsidRPr="00865354" w:rsidRDefault="00470482" w:rsidP="00470482">
      <w:pPr>
        <w:pStyle w:val="NoSpacing"/>
        <w:rPr>
          <w:rFonts w:ascii="Verdana" w:hAnsi="Verdana"/>
          <w:b/>
          <w:color w:val="7E8083"/>
          <w:sz w:val="24"/>
        </w:rPr>
      </w:pPr>
      <w:r w:rsidRPr="00865354">
        <w:rPr>
          <w:rFonts w:ascii="Verdana" w:hAnsi="Verdana"/>
          <w:b/>
          <w:color w:val="7E8083"/>
          <w:sz w:val="24"/>
        </w:rPr>
        <w:t xml:space="preserve">The Organisation </w:t>
      </w:r>
    </w:p>
    <w:p w:rsidR="00C95E0B" w:rsidRPr="00865354" w:rsidRDefault="00C95E0B" w:rsidP="00470482">
      <w:pPr>
        <w:pStyle w:val="NoSpacing"/>
        <w:rPr>
          <w:rFonts w:ascii="Verdana" w:hAnsi="Verdana"/>
          <w:b/>
          <w:color w:val="7E8083"/>
        </w:rPr>
      </w:pPr>
    </w:p>
    <w:p w:rsidR="00470482" w:rsidRPr="00865354" w:rsidRDefault="008D474D" w:rsidP="00470482">
      <w:pPr>
        <w:pStyle w:val="NoSpacing"/>
        <w:rPr>
          <w:rFonts w:ascii="Verdana" w:hAnsi="Verdana"/>
        </w:rPr>
      </w:pPr>
      <w:r w:rsidRPr="00865354">
        <w:rPr>
          <w:rFonts w:ascii="Verdana" w:hAnsi="Verdana"/>
        </w:rPr>
        <w:t>Recovery Cymru is a peer-led recovery community organisation for people overcoming substance misuse based in South Wales</w:t>
      </w:r>
      <w:r w:rsidR="00470482" w:rsidRPr="00865354">
        <w:rPr>
          <w:rFonts w:ascii="Verdana" w:hAnsi="Verdana"/>
        </w:rPr>
        <w:t>. We have three main aims, some of which lead to work that spans Wales and the UK:</w:t>
      </w:r>
    </w:p>
    <w:p w:rsidR="00C95E0B" w:rsidRPr="00865354" w:rsidRDefault="00C95E0B" w:rsidP="00470482">
      <w:pPr>
        <w:pStyle w:val="NoSpacing"/>
        <w:rPr>
          <w:rFonts w:ascii="Verdana" w:hAnsi="Verdana"/>
        </w:rPr>
      </w:pPr>
    </w:p>
    <w:p w:rsidR="00470482" w:rsidRPr="00865354" w:rsidRDefault="00470482" w:rsidP="00470482">
      <w:pPr>
        <w:pStyle w:val="NoSpacing"/>
        <w:numPr>
          <w:ilvl w:val="0"/>
          <w:numId w:val="5"/>
        </w:numPr>
        <w:rPr>
          <w:rFonts w:ascii="Verdana" w:hAnsi="Verdana"/>
        </w:rPr>
      </w:pPr>
      <w:r w:rsidRPr="00865354">
        <w:rPr>
          <w:rFonts w:ascii="Verdana" w:hAnsi="Verdana"/>
        </w:rPr>
        <w:t>To build the recovery community in Cardiff and the Vale of Glamorgan</w:t>
      </w:r>
    </w:p>
    <w:p w:rsidR="00470482" w:rsidRPr="00865354" w:rsidRDefault="00470482" w:rsidP="00470482">
      <w:pPr>
        <w:pStyle w:val="NoSpacing"/>
        <w:numPr>
          <w:ilvl w:val="0"/>
          <w:numId w:val="5"/>
        </w:numPr>
        <w:rPr>
          <w:rFonts w:ascii="Verdana" w:hAnsi="Verdana"/>
        </w:rPr>
      </w:pPr>
      <w:r w:rsidRPr="00865354">
        <w:rPr>
          <w:rFonts w:ascii="Verdana" w:hAnsi="Verdana"/>
        </w:rPr>
        <w:t>To raise awareness of recovery and challenge stigma and discrimination</w:t>
      </w:r>
      <w:bookmarkStart w:id="0" w:name="_GoBack"/>
      <w:bookmarkEnd w:id="0"/>
    </w:p>
    <w:p w:rsidR="00470482" w:rsidRPr="00865354" w:rsidRDefault="00470482" w:rsidP="00470482">
      <w:pPr>
        <w:pStyle w:val="NoSpacing"/>
        <w:numPr>
          <w:ilvl w:val="0"/>
          <w:numId w:val="5"/>
        </w:numPr>
        <w:rPr>
          <w:rFonts w:ascii="Verdana" w:hAnsi="Verdana"/>
        </w:rPr>
      </w:pPr>
      <w:r w:rsidRPr="00865354">
        <w:rPr>
          <w:rFonts w:ascii="Verdana" w:hAnsi="Verdana"/>
        </w:rPr>
        <w:t xml:space="preserve">To change systems: </w:t>
      </w:r>
      <w:r w:rsidRPr="00865354">
        <w:rPr>
          <w:rStyle w:val="s1"/>
          <w:rFonts w:ascii="Verdana" w:hAnsi="Verdana"/>
          <w:bCs/>
        </w:rPr>
        <w:t>raising standards and creating environments for recovery</w:t>
      </w:r>
    </w:p>
    <w:p w:rsidR="00470482" w:rsidRPr="00865354" w:rsidRDefault="00470482" w:rsidP="00470482">
      <w:pPr>
        <w:pStyle w:val="NoSpacing"/>
        <w:rPr>
          <w:rFonts w:ascii="Verdana" w:hAnsi="Verdana"/>
        </w:rPr>
      </w:pPr>
    </w:p>
    <w:p w:rsidR="00470482" w:rsidRPr="00865354" w:rsidRDefault="00470482" w:rsidP="00470482">
      <w:pPr>
        <w:pStyle w:val="NoSpacing"/>
        <w:jc w:val="both"/>
        <w:rPr>
          <w:rFonts w:ascii="Verdana" w:hAnsi="Verdana"/>
        </w:rPr>
      </w:pPr>
      <w:r w:rsidRPr="00865354">
        <w:rPr>
          <w:rFonts w:ascii="Verdana" w:hAnsi="Verdana"/>
        </w:rPr>
        <w:t>All our activities are community-led. We value individuals, the process of change and believe recovery is about improved quality of life, not just the absence of a particular substance. Together, we empower and support each other to enter and move forward in recovery; to develop skills and interests and achieve fulfilment. We believe, recovery is a journey which is a lived experience. Crucially, our activities support people to meet others who become a part of their expanding change-supportive social networks. People pick and choose to create their own recovery programmes. Volunteering is at the heart of our model and we advocate volunteering as a positive recovery and life-learning tool</w:t>
      </w:r>
    </w:p>
    <w:p w:rsidR="00470482" w:rsidRPr="00865354" w:rsidRDefault="00470482" w:rsidP="00470482">
      <w:pPr>
        <w:pStyle w:val="NoSpacing"/>
        <w:jc w:val="both"/>
        <w:rPr>
          <w:rFonts w:ascii="Verdana" w:hAnsi="Verdana"/>
        </w:rPr>
      </w:pPr>
    </w:p>
    <w:p w:rsidR="00470482" w:rsidRPr="00865354" w:rsidRDefault="00470482" w:rsidP="00470482">
      <w:pPr>
        <w:pStyle w:val="NoSpacing"/>
        <w:jc w:val="both"/>
        <w:rPr>
          <w:rFonts w:ascii="Verdana" w:hAnsi="Verdana"/>
          <w:b/>
        </w:rPr>
      </w:pPr>
      <w:r w:rsidRPr="00865354">
        <w:rPr>
          <w:rFonts w:ascii="Verdana" w:hAnsi="Verdana"/>
        </w:rPr>
        <w:t xml:space="preserve">We run two open-access recovery centres, one in Cardiff and one in Barry which are open 365 days per year and a comprehensive programme of activities </w:t>
      </w:r>
      <w:r w:rsidR="00865354" w:rsidRPr="00865354">
        <w:rPr>
          <w:rFonts w:ascii="Verdana" w:hAnsi="Verdana"/>
        </w:rPr>
        <w:t>including: -</w:t>
      </w:r>
      <w:r w:rsidRPr="00865354">
        <w:rPr>
          <w:rFonts w:ascii="Verdana" w:hAnsi="Verdana"/>
        </w:rPr>
        <w:t xml:space="preserve"> a selection of informal and structured peer-led self-help groups; 1:1 recovery coaching and buddying; telephone and email support; crisis support, social activities and various social activities</w:t>
      </w:r>
      <w:r w:rsidRPr="00865354">
        <w:rPr>
          <w:rFonts w:ascii="Verdana" w:hAnsi="Verdana"/>
          <w:b/>
        </w:rPr>
        <w:t xml:space="preserve">. </w:t>
      </w:r>
    </w:p>
    <w:p w:rsidR="00470482" w:rsidRPr="00865354" w:rsidRDefault="00470482" w:rsidP="00470482">
      <w:pPr>
        <w:pStyle w:val="NoSpacing"/>
        <w:jc w:val="both"/>
        <w:rPr>
          <w:rFonts w:ascii="Verdana" w:hAnsi="Verdana"/>
        </w:rPr>
      </w:pPr>
    </w:p>
    <w:p w:rsidR="00470482" w:rsidRPr="00865354" w:rsidRDefault="00470482" w:rsidP="00470482">
      <w:pPr>
        <w:pStyle w:val="NoSpacing"/>
        <w:jc w:val="both"/>
        <w:rPr>
          <w:rFonts w:ascii="Verdana" w:hAnsi="Verdana"/>
        </w:rPr>
      </w:pPr>
      <w:r w:rsidRPr="00865354">
        <w:rPr>
          <w:rFonts w:ascii="Verdana" w:hAnsi="Verdana"/>
        </w:rPr>
        <w:t xml:space="preserve">Since Covid, we operate a full online and ‘distance delivery’ schedule, including phone, videochat, text, email and online group programmes. We are committed to continuing this long term to increase access and options for people seeking support. </w:t>
      </w:r>
    </w:p>
    <w:p w:rsidR="00470482" w:rsidRPr="00865354" w:rsidRDefault="00470482" w:rsidP="00470482">
      <w:pPr>
        <w:pStyle w:val="NoSpacing"/>
        <w:jc w:val="both"/>
        <w:rPr>
          <w:rFonts w:ascii="Verdana" w:hAnsi="Verdana"/>
        </w:rPr>
      </w:pPr>
    </w:p>
    <w:p w:rsidR="00470482" w:rsidRPr="00865354" w:rsidRDefault="00470482" w:rsidP="00470482">
      <w:pPr>
        <w:pStyle w:val="NoSpacing"/>
        <w:jc w:val="both"/>
        <w:rPr>
          <w:rFonts w:ascii="Verdana" w:hAnsi="Verdana"/>
        </w:rPr>
      </w:pPr>
      <w:r w:rsidRPr="00865354">
        <w:rPr>
          <w:rFonts w:ascii="Verdana" w:hAnsi="Verdana"/>
        </w:rPr>
        <w:t xml:space="preserve">Our members tell us that the Recovery Cymru community is special. It is somewhere our people are accepted, nurtured, resected and feel part of the ‘RC Family’. </w:t>
      </w:r>
    </w:p>
    <w:p w:rsidR="00470482" w:rsidRPr="00865354" w:rsidRDefault="00470482" w:rsidP="00470482">
      <w:pPr>
        <w:pStyle w:val="NoSpacing"/>
        <w:rPr>
          <w:rFonts w:ascii="Verdana" w:hAnsi="Verdana"/>
        </w:rPr>
      </w:pPr>
    </w:p>
    <w:p w:rsidR="00C95E0B" w:rsidRPr="00865354" w:rsidRDefault="00C95E0B" w:rsidP="00470482">
      <w:pPr>
        <w:pStyle w:val="NoSpacing"/>
        <w:rPr>
          <w:rFonts w:ascii="Verdana" w:hAnsi="Verdana"/>
          <w:b/>
          <w:color w:val="7E8083"/>
        </w:rPr>
      </w:pPr>
    </w:p>
    <w:p w:rsidR="00470482" w:rsidRDefault="00470482" w:rsidP="00470482">
      <w:pPr>
        <w:pStyle w:val="NoSpacing"/>
        <w:rPr>
          <w:rFonts w:ascii="Verdana" w:hAnsi="Verdana"/>
          <w:b/>
          <w:color w:val="7E8083"/>
          <w:sz w:val="24"/>
        </w:rPr>
      </w:pPr>
      <w:r w:rsidRPr="00865354">
        <w:rPr>
          <w:rFonts w:ascii="Verdana" w:hAnsi="Verdana"/>
          <w:b/>
          <w:color w:val="7E8083"/>
          <w:sz w:val="24"/>
        </w:rPr>
        <w:t xml:space="preserve">The </w:t>
      </w:r>
      <w:r w:rsidR="00AD5910" w:rsidRPr="00865354">
        <w:rPr>
          <w:rFonts w:ascii="Verdana" w:hAnsi="Verdana"/>
          <w:b/>
          <w:color w:val="7E8083"/>
          <w:sz w:val="24"/>
        </w:rPr>
        <w:t>board</w:t>
      </w:r>
    </w:p>
    <w:p w:rsidR="00865354" w:rsidRPr="00865354" w:rsidRDefault="00865354" w:rsidP="00470482">
      <w:pPr>
        <w:pStyle w:val="NoSpacing"/>
        <w:rPr>
          <w:rFonts w:ascii="Verdana" w:hAnsi="Verdana"/>
          <w:b/>
          <w:color w:val="7E8083"/>
          <w:sz w:val="24"/>
        </w:rPr>
      </w:pPr>
    </w:p>
    <w:p w:rsidR="005830DA" w:rsidRPr="00865354" w:rsidRDefault="005830DA" w:rsidP="005830DA">
      <w:pPr>
        <w:pStyle w:val="NoSpacing"/>
        <w:jc w:val="both"/>
        <w:rPr>
          <w:rFonts w:ascii="Verdana" w:hAnsi="Verdana"/>
        </w:rPr>
      </w:pPr>
      <w:r w:rsidRPr="00865354">
        <w:rPr>
          <w:rFonts w:ascii="Verdana" w:hAnsi="Verdana"/>
        </w:rPr>
        <w:t>You will join a supportive, passionate board who use their skills to govern our community organisation whilst being open to learning new things. Our board emulates our organisational culture, ensuring our flat hierarchy and peer approach runs throughout decision making and governance. The board is upbeat, reflective and is open to trying new things when they are informed by our members and strategic thinking. They are not afraid to ‘take a leap’ when it makes sense</w:t>
      </w:r>
      <w:r w:rsidR="003A7916" w:rsidRPr="00865354">
        <w:rPr>
          <w:rFonts w:ascii="Verdana" w:hAnsi="Verdana"/>
        </w:rPr>
        <w:t xml:space="preserve"> or to challenge when necessary</w:t>
      </w:r>
      <w:r w:rsidRPr="00865354">
        <w:rPr>
          <w:rFonts w:ascii="Verdana" w:hAnsi="Verdana"/>
        </w:rPr>
        <w:t xml:space="preserve"> – this is what RC is built upon! The board is made up of 6 people with a range of skills and passion who unite on passionately supporting Recovery Cymru to help our members change their lives. </w:t>
      </w:r>
    </w:p>
    <w:p w:rsidR="005830DA" w:rsidRPr="00865354" w:rsidRDefault="005830DA" w:rsidP="005830DA">
      <w:pPr>
        <w:pStyle w:val="NoSpacing"/>
        <w:jc w:val="both"/>
        <w:rPr>
          <w:rFonts w:ascii="Verdana" w:hAnsi="Verdana"/>
        </w:rPr>
      </w:pPr>
    </w:p>
    <w:p w:rsidR="005830DA" w:rsidRPr="00865354" w:rsidRDefault="005830DA" w:rsidP="005830DA">
      <w:pPr>
        <w:pStyle w:val="NoSpacing"/>
        <w:jc w:val="both"/>
        <w:rPr>
          <w:rFonts w:ascii="Verdana" w:hAnsi="Verdana"/>
        </w:rPr>
      </w:pPr>
    </w:p>
    <w:p w:rsidR="00AD5910" w:rsidRPr="00865354" w:rsidRDefault="00AD5910" w:rsidP="00AD5910">
      <w:pPr>
        <w:pStyle w:val="NoSpacing"/>
        <w:rPr>
          <w:rFonts w:ascii="Verdana" w:hAnsi="Verdana"/>
          <w:b/>
          <w:color w:val="7E8083"/>
          <w:sz w:val="24"/>
        </w:rPr>
      </w:pPr>
      <w:r w:rsidRPr="00865354">
        <w:rPr>
          <w:rFonts w:ascii="Verdana" w:hAnsi="Verdana"/>
          <w:b/>
          <w:color w:val="7E8083"/>
          <w:sz w:val="24"/>
        </w:rPr>
        <w:t xml:space="preserve">The </w:t>
      </w:r>
      <w:r w:rsidR="003A7916" w:rsidRPr="00865354">
        <w:rPr>
          <w:rFonts w:ascii="Verdana" w:hAnsi="Verdana"/>
          <w:b/>
          <w:color w:val="7E8083"/>
          <w:sz w:val="24"/>
        </w:rPr>
        <w:t xml:space="preserve">board and </w:t>
      </w:r>
      <w:r w:rsidRPr="00865354">
        <w:rPr>
          <w:rFonts w:ascii="Verdana" w:hAnsi="Verdana"/>
          <w:b/>
          <w:color w:val="7E8083"/>
          <w:sz w:val="24"/>
        </w:rPr>
        <w:t xml:space="preserve">staff team  </w:t>
      </w:r>
    </w:p>
    <w:p w:rsidR="00AD5910" w:rsidRPr="00865354" w:rsidRDefault="00AD5910" w:rsidP="00470482">
      <w:pPr>
        <w:pStyle w:val="NoSpacing"/>
        <w:rPr>
          <w:rFonts w:ascii="Verdana" w:hAnsi="Verdana"/>
          <w:b/>
          <w:color w:val="7E8083"/>
        </w:rPr>
      </w:pPr>
    </w:p>
    <w:p w:rsidR="00470482" w:rsidRPr="00865354" w:rsidRDefault="003A7916" w:rsidP="00470482">
      <w:pPr>
        <w:pStyle w:val="NoSpacing"/>
        <w:rPr>
          <w:rFonts w:ascii="Verdana" w:hAnsi="Verdana"/>
        </w:rPr>
      </w:pPr>
      <w:r w:rsidRPr="00865354">
        <w:rPr>
          <w:rFonts w:ascii="Verdana" w:hAnsi="Verdana"/>
        </w:rPr>
        <w:t>O</w:t>
      </w:r>
      <w:r w:rsidR="00470482" w:rsidRPr="00865354">
        <w:rPr>
          <w:rFonts w:ascii="Verdana" w:hAnsi="Verdana"/>
        </w:rPr>
        <w:t xml:space="preserve">ur team is made up of people with lived experience (personal and family), as well as supporters of recovery. We encourage people to share their stories with us, believing we can all relate to the process of recovery, whether we have personal experience or not. We have all experienced challenges and the need to overcome them. </w:t>
      </w:r>
    </w:p>
    <w:p w:rsidR="00470482" w:rsidRPr="00865354" w:rsidRDefault="00470482" w:rsidP="00470482">
      <w:pPr>
        <w:pStyle w:val="NoSpacing"/>
        <w:rPr>
          <w:rFonts w:ascii="Verdana" w:hAnsi="Verdana"/>
        </w:rPr>
      </w:pPr>
    </w:p>
    <w:p w:rsidR="00470482" w:rsidRPr="00865354" w:rsidRDefault="00470482" w:rsidP="00470482">
      <w:pPr>
        <w:pStyle w:val="NoSpacing"/>
        <w:rPr>
          <w:rFonts w:ascii="Verdana" w:hAnsi="Verdana"/>
        </w:rPr>
      </w:pPr>
      <w:r w:rsidRPr="00865354">
        <w:rPr>
          <w:rFonts w:ascii="Verdana" w:hAnsi="Verdana"/>
        </w:rPr>
        <w:lastRenderedPageBreak/>
        <w:t xml:space="preserve">All our ways of working are underpinned by the values and beliefs of our organisation. If these resonate with you and you are ready to join our team, please read more about the role. </w:t>
      </w:r>
    </w:p>
    <w:p w:rsidR="00470482" w:rsidRDefault="00470482" w:rsidP="00470482">
      <w:pPr>
        <w:pStyle w:val="NoSpacing"/>
        <w:rPr>
          <w:rFonts w:ascii="Verdana" w:hAnsi="Verdana"/>
        </w:rPr>
      </w:pPr>
    </w:p>
    <w:p w:rsidR="00865354" w:rsidRPr="00865354" w:rsidRDefault="00865354" w:rsidP="00470482">
      <w:pPr>
        <w:pStyle w:val="NoSpacing"/>
        <w:rPr>
          <w:rFonts w:ascii="Verdana" w:hAnsi="Verdana"/>
        </w:rPr>
      </w:pPr>
    </w:p>
    <w:p w:rsidR="00470482" w:rsidRPr="00865354" w:rsidRDefault="003A7916" w:rsidP="00470482">
      <w:pPr>
        <w:pStyle w:val="NoSpacing"/>
        <w:rPr>
          <w:rFonts w:ascii="Verdana" w:hAnsi="Verdana"/>
          <w:b/>
          <w:color w:val="7E8083"/>
          <w:sz w:val="24"/>
        </w:rPr>
      </w:pPr>
      <w:r w:rsidRPr="00865354">
        <w:rPr>
          <w:rFonts w:ascii="Verdana" w:hAnsi="Verdana"/>
          <w:b/>
          <w:color w:val="7E8083"/>
          <w:sz w:val="24"/>
        </w:rPr>
        <w:t>Being a Trustee</w:t>
      </w:r>
    </w:p>
    <w:p w:rsidR="00C95E0B" w:rsidRPr="00865354" w:rsidRDefault="00C95E0B" w:rsidP="00470482">
      <w:pPr>
        <w:pStyle w:val="NoSpacing"/>
        <w:rPr>
          <w:rFonts w:ascii="Verdana" w:hAnsi="Verdana"/>
          <w:b/>
          <w:color w:val="7E8083"/>
        </w:rPr>
      </w:pPr>
    </w:p>
    <w:p w:rsidR="0029231B" w:rsidRPr="00865354" w:rsidRDefault="00CB57C0" w:rsidP="0029231B">
      <w:pPr>
        <w:pStyle w:val="NoSpacing"/>
        <w:rPr>
          <w:rFonts w:ascii="Verdana" w:eastAsia="Times New Roman" w:hAnsi="Verdana"/>
        </w:rPr>
      </w:pPr>
      <w:r w:rsidRPr="00865354">
        <w:rPr>
          <w:rFonts w:ascii="Verdana" w:eastAsia="Times New Roman" w:hAnsi="Verdana"/>
        </w:rPr>
        <w:t xml:space="preserve">For more information on becoming a Trustee, please check out:- </w:t>
      </w:r>
      <w:hyperlink r:id="rId6" w:history="1">
        <w:r w:rsidRPr="00865354">
          <w:rPr>
            <w:rStyle w:val="Hyperlink"/>
            <w:rFonts w:ascii="Verdana" w:eastAsia="Times New Roman" w:hAnsi="Verdana"/>
          </w:rPr>
          <w:t>https://www.gov.uk/government/publications/the-essential-trustee-what-you-need-to-know-cc3</w:t>
        </w:r>
      </w:hyperlink>
    </w:p>
    <w:p w:rsidR="00CB57C0" w:rsidRPr="00865354" w:rsidRDefault="00CB57C0" w:rsidP="0029231B">
      <w:pPr>
        <w:pStyle w:val="NoSpacing"/>
        <w:rPr>
          <w:rFonts w:ascii="Verdana" w:hAnsi="Verdana"/>
        </w:rPr>
      </w:pPr>
    </w:p>
    <w:p w:rsidR="00F62451" w:rsidRPr="00865354" w:rsidRDefault="00F62451" w:rsidP="00470482">
      <w:pPr>
        <w:pStyle w:val="NoSpacing"/>
        <w:rPr>
          <w:rFonts w:ascii="Verdana" w:hAnsi="Verdana"/>
          <w:b/>
        </w:rPr>
      </w:pPr>
    </w:p>
    <w:p w:rsidR="00CB57C0" w:rsidRPr="00865354" w:rsidRDefault="00CB57C0" w:rsidP="00470482">
      <w:pPr>
        <w:pStyle w:val="NoSpacing"/>
        <w:rPr>
          <w:rFonts w:ascii="Verdana" w:hAnsi="Verdana"/>
          <w:b/>
          <w:color w:val="7E8083"/>
        </w:rPr>
      </w:pPr>
    </w:p>
    <w:p w:rsidR="00470482" w:rsidRDefault="00470482" w:rsidP="00470482">
      <w:pPr>
        <w:pStyle w:val="NoSpacing"/>
        <w:rPr>
          <w:rFonts w:ascii="Verdana" w:hAnsi="Verdana"/>
          <w:b/>
          <w:color w:val="7E8083"/>
          <w:sz w:val="24"/>
        </w:rPr>
      </w:pPr>
      <w:r w:rsidRPr="00865354">
        <w:rPr>
          <w:rFonts w:ascii="Verdana" w:hAnsi="Verdana"/>
          <w:b/>
          <w:color w:val="7E8083"/>
          <w:sz w:val="24"/>
        </w:rPr>
        <w:t xml:space="preserve">You </w:t>
      </w:r>
    </w:p>
    <w:p w:rsidR="00865354" w:rsidRPr="00865354" w:rsidRDefault="00865354" w:rsidP="00470482">
      <w:pPr>
        <w:pStyle w:val="NoSpacing"/>
        <w:rPr>
          <w:rFonts w:ascii="Verdana" w:hAnsi="Verdana"/>
          <w:b/>
          <w:color w:val="7E8083"/>
          <w:sz w:val="24"/>
        </w:rPr>
      </w:pPr>
    </w:p>
    <w:p w:rsidR="0013121B" w:rsidRDefault="0013121B" w:rsidP="0013121B">
      <w:pPr>
        <w:jc w:val="both"/>
        <w:rPr>
          <w:rFonts w:ascii="Verdana" w:hAnsi="Verdana" w:cs="Arial"/>
        </w:rPr>
      </w:pPr>
      <w:r w:rsidRPr="00865354">
        <w:rPr>
          <w:rFonts w:ascii="Verdana" w:hAnsi="Verdana" w:cs="Arial"/>
        </w:rPr>
        <w:t>The charity is looking for a highly motivated and committed individual with good accounting experience to oversee the financial matters of the charity ensuring legality and best practice, constitutional and within accepted accounting practices.</w:t>
      </w:r>
    </w:p>
    <w:p w:rsidR="00865354" w:rsidRPr="00865354" w:rsidRDefault="00865354" w:rsidP="0013121B">
      <w:pPr>
        <w:jc w:val="both"/>
        <w:rPr>
          <w:rFonts w:ascii="Verdana" w:hAnsi="Verdana" w:cs="Arial"/>
        </w:rPr>
      </w:pPr>
    </w:p>
    <w:p w:rsidR="0013121B" w:rsidRPr="00865354" w:rsidRDefault="0013121B" w:rsidP="0013121B">
      <w:pPr>
        <w:jc w:val="both"/>
        <w:rPr>
          <w:rFonts w:ascii="Verdana" w:hAnsi="Verdana" w:cs="Arial"/>
        </w:rPr>
      </w:pPr>
    </w:p>
    <w:p w:rsidR="0013121B" w:rsidRPr="00865354" w:rsidRDefault="0013121B" w:rsidP="0013121B">
      <w:pPr>
        <w:jc w:val="both"/>
        <w:rPr>
          <w:rFonts w:ascii="Verdana" w:hAnsi="Verdana" w:cs="Arial"/>
          <w:b/>
          <w:color w:val="767171" w:themeColor="background2" w:themeShade="80"/>
        </w:rPr>
      </w:pPr>
      <w:r w:rsidRPr="00865354">
        <w:rPr>
          <w:rFonts w:ascii="Verdana" w:hAnsi="Verdana" w:cs="Arial"/>
          <w:b/>
          <w:color w:val="767171" w:themeColor="background2" w:themeShade="80"/>
        </w:rPr>
        <w:t>The charity is looking for</w:t>
      </w:r>
    </w:p>
    <w:p w:rsidR="0013121B" w:rsidRPr="00865354" w:rsidRDefault="0013121B" w:rsidP="0013121B">
      <w:pPr>
        <w:jc w:val="both"/>
        <w:rPr>
          <w:rFonts w:ascii="Verdana" w:hAnsi="Verdana" w:cs="Arial"/>
          <w:b/>
        </w:rPr>
      </w:pPr>
    </w:p>
    <w:p w:rsidR="0013121B" w:rsidRPr="00865354" w:rsidRDefault="0013121B" w:rsidP="009E0B64">
      <w:pPr>
        <w:widowControl w:val="0"/>
        <w:numPr>
          <w:ilvl w:val="0"/>
          <w:numId w:val="14"/>
        </w:numPr>
        <w:autoSpaceDE w:val="0"/>
        <w:autoSpaceDN w:val="0"/>
        <w:adjustRightInd w:val="0"/>
        <w:spacing w:before="120"/>
        <w:contextualSpacing/>
        <w:jc w:val="both"/>
        <w:rPr>
          <w:rFonts w:ascii="Verdana" w:hAnsi="Verdana" w:cs="Arial"/>
          <w:color w:val="000000"/>
          <w:lang w:val="en-US" w:eastAsia="ja-JP"/>
        </w:rPr>
      </w:pPr>
      <w:r w:rsidRPr="00865354">
        <w:rPr>
          <w:rFonts w:ascii="Verdana" w:hAnsi="Verdana" w:cs="Arial"/>
          <w:color w:val="000000"/>
          <w:lang w:val="en-US" w:eastAsia="ja-JP"/>
        </w:rPr>
        <w:t>Commitment to the organization</w:t>
      </w:r>
    </w:p>
    <w:p w:rsidR="0013121B" w:rsidRPr="00865354" w:rsidRDefault="0013121B" w:rsidP="009E0B64">
      <w:pPr>
        <w:widowControl w:val="0"/>
        <w:numPr>
          <w:ilvl w:val="0"/>
          <w:numId w:val="14"/>
        </w:numPr>
        <w:autoSpaceDE w:val="0"/>
        <w:autoSpaceDN w:val="0"/>
        <w:adjustRightInd w:val="0"/>
        <w:spacing w:before="120"/>
        <w:contextualSpacing/>
        <w:jc w:val="both"/>
        <w:rPr>
          <w:rFonts w:ascii="Verdana" w:hAnsi="Verdana" w:cs="Arial"/>
          <w:color w:val="000000"/>
          <w:lang w:val="en-US" w:eastAsia="ja-JP"/>
        </w:rPr>
      </w:pPr>
      <w:r w:rsidRPr="00865354">
        <w:rPr>
          <w:rFonts w:ascii="Verdana" w:hAnsi="Verdana" w:cs="Arial"/>
          <w:color w:val="000000"/>
          <w:lang w:val="en-US" w:eastAsia="ja-JP"/>
        </w:rPr>
        <w:t>Knowledge of Charitable accounting practice and financial management, or ability to learn.</w:t>
      </w:r>
    </w:p>
    <w:p w:rsidR="009E0B64" w:rsidRPr="00865354" w:rsidRDefault="009E0B64" w:rsidP="009E0B64">
      <w:pPr>
        <w:pStyle w:val="ListParagraph"/>
        <w:numPr>
          <w:ilvl w:val="0"/>
          <w:numId w:val="14"/>
        </w:numPr>
        <w:spacing w:after="0" w:line="240" w:lineRule="auto"/>
        <w:rPr>
          <w:rFonts w:ascii="Verdana" w:hAnsi="Verdana"/>
        </w:rPr>
      </w:pPr>
      <w:r w:rsidRPr="00865354">
        <w:rPr>
          <w:rFonts w:ascii="Verdana" w:hAnsi="Verdana"/>
        </w:rPr>
        <w:t xml:space="preserve">Accountancy skills is valuable but not essential </w:t>
      </w:r>
    </w:p>
    <w:p w:rsidR="009E0B64" w:rsidRPr="00865354" w:rsidRDefault="009E0B64" w:rsidP="002C6BD9">
      <w:pPr>
        <w:pStyle w:val="ListParagraph"/>
        <w:widowControl w:val="0"/>
        <w:numPr>
          <w:ilvl w:val="0"/>
          <w:numId w:val="14"/>
        </w:numPr>
        <w:autoSpaceDE w:val="0"/>
        <w:autoSpaceDN w:val="0"/>
        <w:adjustRightInd w:val="0"/>
        <w:spacing w:before="120" w:after="0" w:line="240" w:lineRule="auto"/>
        <w:jc w:val="both"/>
        <w:rPr>
          <w:rFonts w:ascii="Verdana" w:hAnsi="Verdana" w:cs="Arial"/>
          <w:color w:val="000000"/>
          <w:lang w:val="en-US" w:eastAsia="ja-JP"/>
        </w:rPr>
      </w:pPr>
      <w:r w:rsidRPr="00865354">
        <w:rPr>
          <w:rFonts w:ascii="Verdana" w:hAnsi="Verdana"/>
        </w:rPr>
        <w:t>Experience in the third sector is desirable</w:t>
      </w:r>
    </w:p>
    <w:p w:rsidR="009E0B64" w:rsidRPr="00865354" w:rsidRDefault="009E0B64" w:rsidP="009E7D12">
      <w:pPr>
        <w:pStyle w:val="ListParagraph"/>
        <w:widowControl w:val="0"/>
        <w:numPr>
          <w:ilvl w:val="0"/>
          <w:numId w:val="14"/>
        </w:numPr>
        <w:autoSpaceDE w:val="0"/>
        <w:autoSpaceDN w:val="0"/>
        <w:adjustRightInd w:val="0"/>
        <w:spacing w:before="120" w:after="0" w:line="240" w:lineRule="auto"/>
        <w:jc w:val="both"/>
        <w:rPr>
          <w:rFonts w:ascii="Verdana" w:hAnsi="Verdana" w:cs="Arial"/>
          <w:color w:val="000000"/>
          <w:lang w:val="en-US" w:eastAsia="ja-JP"/>
        </w:rPr>
      </w:pPr>
      <w:r w:rsidRPr="00865354">
        <w:rPr>
          <w:rFonts w:ascii="Verdana" w:hAnsi="Verdana" w:cs="Arial"/>
          <w:color w:val="000000"/>
          <w:lang w:val="en-US" w:eastAsia="ja-JP"/>
        </w:rPr>
        <w:t>G</w:t>
      </w:r>
      <w:r w:rsidR="0013121B" w:rsidRPr="00865354">
        <w:rPr>
          <w:rFonts w:ascii="Verdana" w:hAnsi="Verdana" w:cs="Arial"/>
          <w:color w:val="000000"/>
          <w:lang w:val="en-US" w:eastAsia="ja-JP"/>
        </w:rPr>
        <w:t>ood financial skills</w:t>
      </w:r>
    </w:p>
    <w:p w:rsidR="009E0B64" w:rsidRPr="00865354" w:rsidRDefault="0013121B" w:rsidP="000A291B">
      <w:pPr>
        <w:pStyle w:val="ListParagraph"/>
        <w:widowControl w:val="0"/>
        <w:numPr>
          <w:ilvl w:val="0"/>
          <w:numId w:val="14"/>
        </w:numPr>
        <w:autoSpaceDE w:val="0"/>
        <w:autoSpaceDN w:val="0"/>
        <w:adjustRightInd w:val="0"/>
        <w:spacing w:before="120" w:after="0" w:line="240" w:lineRule="auto"/>
        <w:jc w:val="both"/>
        <w:rPr>
          <w:rFonts w:ascii="Verdana" w:hAnsi="Verdana" w:cs="Arial"/>
          <w:color w:val="000000"/>
          <w:lang w:val="en-US" w:eastAsia="ja-JP"/>
        </w:rPr>
      </w:pPr>
      <w:r w:rsidRPr="00865354">
        <w:rPr>
          <w:rFonts w:ascii="Verdana" w:hAnsi="Verdana" w:cs="Arial"/>
          <w:color w:val="000000"/>
          <w:lang w:val="en-US" w:eastAsia="ja-JP"/>
        </w:rPr>
        <w:t xml:space="preserve">Willingness to put time and effort into the Treasurer role </w:t>
      </w:r>
    </w:p>
    <w:p w:rsidR="009E0B64" w:rsidRPr="00865354" w:rsidRDefault="0013121B" w:rsidP="007D400E">
      <w:pPr>
        <w:pStyle w:val="ListParagraph"/>
        <w:widowControl w:val="0"/>
        <w:numPr>
          <w:ilvl w:val="0"/>
          <w:numId w:val="14"/>
        </w:numPr>
        <w:autoSpaceDE w:val="0"/>
        <w:autoSpaceDN w:val="0"/>
        <w:adjustRightInd w:val="0"/>
        <w:spacing w:before="120" w:after="0" w:line="240" w:lineRule="auto"/>
        <w:jc w:val="both"/>
        <w:rPr>
          <w:rFonts w:ascii="Verdana" w:hAnsi="Verdana" w:cs="Arial"/>
          <w:color w:val="000000"/>
          <w:lang w:val="en-US" w:eastAsia="ja-JP"/>
        </w:rPr>
      </w:pPr>
      <w:r w:rsidRPr="00865354">
        <w:rPr>
          <w:rFonts w:ascii="Verdana" w:hAnsi="Verdana" w:cs="Arial"/>
          <w:color w:val="000000"/>
          <w:lang w:val="en-US" w:eastAsia="ja-JP"/>
        </w:rPr>
        <w:t xml:space="preserve">Respected and trusted by other board members </w:t>
      </w:r>
    </w:p>
    <w:p w:rsidR="0013121B" w:rsidRPr="00865354" w:rsidRDefault="0013121B" w:rsidP="007D400E">
      <w:pPr>
        <w:pStyle w:val="ListParagraph"/>
        <w:widowControl w:val="0"/>
        <w:numPr>
          <w:ilvl w:val="0"/>
          <w:numId w:val="14"/>
        </w:numPr>
        <w:autoSpaceDE w:val="0"/>
        <w:autoSpaceDN w:val="0"/>
        <w:adjustRightInd w:val="0"/>
        <w:spacing w:before="120" w:after="0" w:line="240" w:lineRule="auto"/>
        <w:jc w:val="both"/>
        <w:rPr>
          <w:rFonts w:ascii="Verdana" w:hAnsi="Verdana" w:cs="Arial"/>
          <w:color w:val="000000"/>
          <w:lang w:val="en-US" w:eastAsia="ja-JP"/>
        </w:rPr>
      </w:pPr>
      <w:r w:rsidRPr="00865354">
        <w:rPr>
          <w:rFonts w:ascii="Verdana" w:hAnsi="Verdana" w:cs="Arial"/>
          <w:color w:val="000000"/>
          <w:lang w:val="en-US" w:eastAsia="ja-JP"/>
        </w:rPr>
        <w:t>Knowledge and experience of current and fundraising practice relevant to voluntary and community organizations (optional)</w:t>
      </w:r>
    </w:p>
    <w:p w:rsidR="003A7916" w:rsidRPr="00865354" w:rsidRDefault="003A7916" w:rsidP="00470482">
      <w:pPr>
        <w:pStyle w:val="NoSpacing"/>
        <w:rPr>
          <w:rFonts w:ascii="Verdana" w:hAnsi="Verdana"/>
        </w:rPr>
      </w:pPr>
    </w:p>
    <w:p w:rsidR="003A7916" w:rsidRPr="00865354" w:rsidRDefault="003A7916" w:rsidP="00470482">
      <w:pPr>
        <w:pStyle w:val="NoSpacing"/>
        <w:rPr>
          <w:rFonts w:ascii="Verdana" w:hAnsi="Verdana"/>
        </w:rPr>
      </w:pPr>
    </w:p>
    <w:p w:rsidR="00470482" w:rsidRPr="00865354" w:rsidRDefault="00470482" w:rsidP="00470482">
      <w:pPr>
        <w:pStyle w:val="NoSpacing"/>
        <w:rPr>
          <w:rFonts w:ascii="Verdana" w:hAnsi="Verdana"/>
          <w:b/>
          <w:color w:val="7030A0"/>
        </w:rPr>
      </w:pPr>
      <w:r w:rsidRPr="00865354">
        <w:rPr>
          <w:rFonts w:ascii="Verdana" w:hAnsi="Verdana"/>
        </w:rPr>
        <w:t xml:space="preserve">If this sounds like you, please </w:t>
      </w:r>
      <w:r w:rsidR="003A7916" w:rsidRPr="00865354">
        <w:rPr>
          <w:rFonts w:ascii="Verdana" w:hAnsi="Verdana"/>
        </w:rPr>
        <w:t>apply</w:t>
      </w:r>
      <w:r w:rsidR="00024FAF" w:rsidRPr="00865354">
        <w:rPr>
          <w:rFonts w:ascii="Verdana" w:hAnsi="Verdana"/>
        </w:rPr>
        <w:t xml:space="preserve"> or for more </w:t>
      </w:r>
      <w:r w:rsidR="002165A9" w:rsidRPr="00865354">
        <w:rPr>
          <w:rFonts w:ascii="Verdana" w:hAnsi="Verdana"/>
        </w:rPr>
        <w:t>information,</w:t>
      </w:r>
      <w:r w:rsidR="00024FAF" w:rsidRPr="00865354">
        <w:rPr>
          <w:rFonts w:ascii="Verdana" w:hAnsi="Verdana"/>
        </w:rPr>
        <w:t xml:space="preserve"> please contact </w:t>
      </w:r>
      <w:r w:rsidR="00024FAF" w:rsidRPr="00865354">
        <w:rPr>
          <w:rFonts w:ascii="Verdana" w:hAnsi="Verdana"/>
          <w:b/>
          <w:color w:val="7030A0"/>
        </w:rPr>
        <w:t>rachelbayer@recoverycymru.org.uk</w:t>
      </w:r>
    </w:p>
    <w:p w:rsidR="00C95E0B" w:rsidRPr="00865354" w:rsidRDefault="00C95E0B" w:rsidP="0002186B">
      <w:pPr>
        <w:pStyle w:val="NoSpacing"/>
        <w:rPr>
          <w:rFonts w:ascii="Verdana" w:hAnsi="Verdana"/>
          <w:b/>
          <w:color w:val="7E8083"/>
        </w:rPr>
      </w:pPr>
    </w:p>
    <w:sectPr w:rsidR="00C95E0B" w:rsidRPr="00865354" w:rsidSect="00005E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Ciel Gotham Medium">
    <w:altName w:val="Calibri"/>
    <w:charset w:val="00"/>
    <w:family w:val="auto"/>
    <w:pitch w:val="variable"/>
    <w:sig w:usb0="A100007F" w:usb1="5000005B" w:usb2="00000000" w:usb3="00000000" w:csb0="000001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D6865"/>
    <w:multiLevelType w:val="hybridMultilevel"/>
    <w:tmpl w:val="717E6D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A353D3A"/>
    <w:multiLevelType w:val="hybridMultilevel"/>
    <w:tmpl w:val="C0343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0692A"/>
    <w:multiLevelType w:val="hybridMultilevel"/>
    <w:tmpl w:val="8C7E4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B4111A"/>
    <w:multiLevelType w:val="multilevel"/>
    <w:tmpl w:val="7E7E2B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904608"/>
    <w:multiLevelType w:val="hybridMultilevel"/>
    <w:tmpl w:val="B126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EF5D9B"/>
    <w:multiLevelType w:val="hybridMultilevel"/>
    <w:tmpl w:val="B078716E"/>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40A0944"/>
    <w:multiLevelType w:val="hybridMultilevel"/>
    <w:tmpl w:val="62F26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2C2EE9"/>
    <w:multiLevelType w:val="hybridMultilevel"/>
    <w:tmpl w:val="9D509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9B7E23"/>
    <w:multiLevelType w:val="hybridMultilevel"/>
    <w:tmpl w:val="A4EC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716016"/>
    <w:multiLevelType w:val="hybridMultilevel"/>
    <w:tmpl w:val="0C380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3E6F8C"/>
    <w:multiLevelType w:val="hybridMultilevel"/>
    <w:tmpl w:val="1B24A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E5A51"/>
    <w:multiLevelType w:val="hybridMultilevel"/>
    <w:tmpl w:val="3078C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913F5A"/>
    <w:multiLevelType w:val="hybridMultilevel"/>
    <w:tmpl w:val="37AAD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2"/>
  </w:num>
  <w:num w:numId="4">
    <w:abstractNumId w:val="8"/>
  </w:num>
  <w:num w:numId="5">
    <w:abstractNumId w:val="11"/>
  </w:num>
  <w:num w:numId="6">
    <w:abstractNumId w:val="2"/>
  </w:num>
  <w:num w:numId="7">
    <w:abstractNumId w:val="4"/>
  </w:num>
  <w:num w:numId="8">
    <w:abstractNumId w:val="6"/>
  </w:num>
  <w:num w:numId="9">
    <w:abstractNumId w:val="1"/>
  </w:num>
  <w:num w:numId="10">
    <w:abstractNumId w:val="10"/>
  </w:num>
  <w:num w:numId="11">
    <w:abstractNumId w:val="9"/>
  </w:num>
  <w:num w:numId="12">
    <w:abstractNumId w:val="3"/>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E2F"/>
    <w:rsid w:val="00005EF0"/>
    <w:rsid w:val="0002186B"/>
    <w:rsid w:val="00024FAF"/>
    <w:rsid w:val="00054833"/>
    <w:rsid w:val="000B0EDB"/>
    <w:rsid w:val="001125E8"/>
    <w:rsid w:val="0013121B"/>
    <w:rsid w:val="002165A9"/>
    <w:rsid w:val="0029231B"/>
    <w:rsid w:val="003A7916"/>
    <w:rsid w:val="00465791"/>
    <w:rsid w:val="00470482"/>
    <w:rsid w:val="005038D9"/>
    <w:rsid w:val="00513BF7"/>
    <w:rsid w:val="005830DA"/>
    <w:rsid w:val="00591877"/>
    <w:rsid w:val="006A796A"/>
    <w:rsid w:val="00701A40"/>
    <w:rsid w:val="0075644F"/>
    <w:rsid w:val="00773259"/>
    <w:rsid w:val="007B239D"/>
    <w:rsid w:val="0082445D"/>
    <w:rsid w:val="00865354"/>
    <w:rsid w:val="008B5301"/>
    <w:rsid w:val="008C2E10"/>
    <w:rsid w:val="008D474D"/>
    <w:rsid w:val="008E6E18"/>
    <w:rsid w:val="0099353F"/>
    <w:rsid w:val="009C4F8C"/>
    <w:rsid w:val="009E0B64"/>
    <w:rsid w:val="00AD3D9A"/>
    <w:rsid w:val="00AD5910"/>
    <w:rsid w:val="00C2791F"/>
    <w:rsid w:val="00C27B7D"/>
    <w:rsid w:val="00C44A58"/>
    <w:rsid w:val="00C95E0B"/>
    <w:rsid w:val="00CB57C0"/>
    <w:rsid w:val="00CF0B23"/>
    <w:rsid w:val="00D56BAF"/>
    <w:rsid w:val="00D62407"/>
    <w:rsid w:val="00D83B1E"/>
    <w:rsid w:val="00E52E6F"/>
    <w:rsid w:val="00E674D7"/>
    <w:rsid w:val="00E828FF"/>
    <w:rsid w:val="00EB31B0"/>
    <w:rsid w:val="00F02E2F"/>
    <w:rsid w:val="00F62451"/>
    <w:rsid w:val="00FC217C"/>
    <w:rsid w:val="00FC4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9AB5B"/>
  <w15:docId w15:val="{0F073EC5-2FDF-4137-873F-8826CAF1B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2E2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02E2F"/>
    <w:pPr>
      <w:spacing w:after="0" w:line="240" w:lineRule="auto"/>
    </w:pPr>
  </w:style>
  <w:style w:type="table" w:styleId="TableGrid">
    <w:name w:val="Table Grid"/>
    <w:basedOn w:val="TableNormal"/>
    <w:uiPriority w:val="39"/>
    <w:rsid w:val="00F0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F02E2F"/>
    <w:pPr>
      <w:spacing w:before="100" w:beforeAutospacing="1" w:after="100" w:afterAutospacing="1"/>
    </w:pPr>
    <w:rPr>
      <w:rFonts w:ascii="Calibri" w:hAnsi="Calibri" w:cs="Calibri"/>
      <w:lang w:eastAsia="en-GB"/>
    </w:rPr>
  </w:style>
  <w:style w:type="character" w:customStyle="1" w:styleId="s1">
    <w:name w:val="s1"/>
    <w:basedOn w:val="DefaultParagraphFont"/>
    <w:rsid w:val="00F02E2F"/>
  </w:style>
  <w:style w:type="paragraph" w:styleId="ListParagraph">
    <w:name w:val="List Paragraph"/>
    <w:basedOn w:val="Normal"/>
    <w:uiPriority w:val="34"/>
    <w:qFormat/>
    <w:rsid w:val="00FC4BCF"/>
    <w:pPr>
      <w:spacing w:after="200" w:line="276" w:lineRule="auto"/>
      <w:ind w:left="720"/>
      <w:contextualSpacing/>
    </w:pPr>
    <w:rPr>
      <w:rFonts w:ascii="Calibri" w:eastAsia="Calibri" w:hAnsi="Calibri" w:cs="Times New Roman"/>
    </w:rPr>
  </w:style>
  <w:style w:type="character" w:customStyle="1" w:styleId="wbzude">
    <w:name w:val="wbzude"/>
    <w:rsid w:val="00FC4BCF"/>
  </w:style>
  <w:style w:type="character" w:customStyle="1" w:styleId="NoSpacingChar">
    <w:name w:val="No Spacing Char"/>
    <w:link w:val="NoSpacing"/>
    <w:uiPriority w:val="1"/>
    <w:locked/>
    <w:rsid w:val="00470482"/>
  </w:style>
  <w:style w:type="character" w:styleId="CommentReference">
    <w:name w:val="annotation reference"/>
    <w:basedOn w:val="DefaultParagraphFont"/>
    <w:uiPriority w:val="99"/>
    <w:semiHidden/>
    <w:unhideWhenUsed/>
    <w:rsid w:val="00AD3D9A"/>
    <w:rPr>
      <w:sz w:val="16"/>
      <w:szCs w:val="16"/>
    </w:rPr>
  </w:style>
  <w:style w:type="paragraph" w:styleId="CommentText">
    <w:name w:val="annotation text"/>
    <w:basedOn w:val="Normal"/>
    <w:link w:val="CommentTextChar"/>
    <w:uiPriority w:val="99"/>
    <w:semiHidden/>
    <w:unhideWhenUsed/>
    <w:rsid w:val="00AD3D9A"/>
    <w:rPr>
      <w:sz w:val="20"/>
      <w:szCs w:val="20"/>
    </w:rPr>
  </w:style>
  <w:style w:type="character" w:customStyle="1" w:styleId="CommentTextChar">
    <w:name w:val="Comment Text Char"/>
    <w:basedOn w:val="DefaultParagraphFont"/>
    <w:link w:val="CommentText"/>
    <w:uiPriority w:val="99"/>
    <w:semiHidden/>
    <w:rsid w:val="00AD3D9A"/>
    <w:rPr>
      <w:sz w:val="20"/>
      <w:szCs w:val="20"/>
    </w:rPr>
  </w:style>
  <w:style w:type="paragraph" w:styleId="CommentSubject">
    <w:name w:val="annotation subject"/>
    <w:basedOn w:val="CommentText"/>
    <w:next w:val="CommentText"/>
    <w:link w:val="CommentSubjectChar"/>
    <w:uiPriority w:val="99"/>
    <w:semiHidden/>
    <w:unhideWhenUsed/>
    <w:rsid w:val="00AD3D9A"/>
    <w:rPr>
      <w:b/>
      <w:bCs/>
    </w:rPr>
  </w:style>
  <w:style w:type="character" w:customStyle="1" w:styleId="CommentSubjectChar">
    <w:name w:val="Comment Subject Char"/>
    <w:basedOn w:val="CommentTextChar"/>
    <w:link w:val="CommentSubject"/>
    <w:uiPriority w:val="99"/>
    <w:semiHidden/>
    <w:rsid w:val="00AD3D9A"/>
    <w:rPr>
      <w:b/>
      <w:bCs/>
      <w:sz w:val="20"/>
      <w:szCs w:val="20"/>
    </w:rPr>
  </w:style>
  <w:style w:type="paragraph" w:styleId="BalloonText">
    <w:name w:val="Balloon Text"/>
    <w:basedOn w:val="Normal"/>
    <w:link w:val="BalloonTextChar"/>
    <w:uiPriority w:val="99"/>
    <w:semiHidden/>
    <w:unhideWhenUsed/>
    <w:rsid w:val="00AD3D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D9A"/>
    <w:rPr>
      <w:rFonts w:ascii="Segoe UI" w:hAnsi="Segoe UI" w:cs="Segoe UI"/>
      <w:sz w:val="18"/>
      <w:szCs w:val="18"/>
    </w:rPr>
  </w:style>
  <w:style w:type="character" w:styleId="Hyperlink">
    <w:name w:val="Hyperlink"/>
    <w:basedOn w:val="DefaultParagraphFont"/>
    <w:uiPriority w:val="99"/>
    <w:unhideWhenUsed/>
    <w:rsid w:val="00CB57C0"/>
    <w:rPr>
      <w:color w:val="0563C1" w:themeColor="hyperlink"/>
      <w:u w:val="single"/>
    </w:rPr>
  </w:style>
  <w:style w:type="character" w:styleId="UnresolvedMention">
    <w:name w:val="Unresolved Mention"/>
    <w:basedOn w:val="DefaultParagraphFont"/>
    <w:uiPriority w:val="99"/>
    <w:semiHidden/>
    <w:unhideWhenUsed/>
    <w:rsid w:val="00CB57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41496">
      <w:bodyDiv w:val="1"/>
      <w:marLeft w:val="0"/>
      <w:marRight w:val="0"/>
      <w:marTop w:val="0"/>
      <w:marBottom w:val="0"/>
      <w:divBdr>
        <w:top w:val="none" w:sz="0" w:space="0" w:color="auto"/>
        <w:left w:val="none" w:sz="0" w:space="0" w:color="auto"/>
        <w:bottom w:val="none" w:sz="0" w:space="0" w:color="auto"/>
        <w:right w:val="none" w:sz="0" w:space="0" w:color="auto"/>
      </w:divBdr>
    </w:div>
    <w:div w:id="444472366">
      <w:bodyDiv w:val="1"/>
      <w:marLeft w:val="0"/>
      <w:marRight w:val="0"/>
      <w:marTop w:val="0"/>
      <w:marBottom w:val="0"/>
      <w:divBdr>
        <w:top w:val="none" w:sz="0" w:space="0" w:color="auto"/>
        <w:left w:val="none" w:sz="0" w:space="0" w:color="auto"/>
        <w:bottom w:val="none" w:sz="0" w:space="0" w:color="auto"/>
        <w:right w:val="none" w:sz="0" w:space="0" w:color="auto"/>
      </w:divBdr>
    </w:div>
    <w:div w:id="585115293">
      <w:bodyDiv w:val="1"/>
      <w:marLeft w:val="0"/>
      <w:marRight w:val="0"/>
      <w:marTop w:val="0"/>
      <w:marBottom w:val="0"/>
      <w:divBdr>
        <w:top w:val="none" w:sz="0" w:space="0" w:color="auto"/>
        <w:left w:val="none" w:sz="0" w:space="0" w:color="auto"/>
        <w:bottom w:val="none" w:sz="0" w:space="0" w:color="auto"/>
        <w:right w:val="none" w:sz="0" w:space="0" w:color="auto"/>
      </w:divBdr>
    </w:div>
    <w:div w:id="193049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the-essential-trustee-what-you-need-to-know-cc3"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Vaile</dc:creator>
  <cp:lastModifiedBy>Rebecca Cashman</cp:lastModifiedBy>
  <cp:revision>3</cp:revision>
  <cp:lastPrinted>2020-09-18T09:50:00Z</cp:lastPrinted>
  <dcterms:created xsi:type="dcterms:W3CDTF">2021-06-02T09:05:00Z</dcterms:created>
  <dcterms:modified xsi:type="dcterms:W3CDTF">2021-06-02T09:10:00Z</dcterms:modified>
</cp:coreProperties>
</file>