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292B68" w:rsidRPr="00C12D7A" w14:paraId="09FC1F2F" w14:textId="77777777" w:rsidTr="009F64F5">
        <w:tc>
          <w:tcPr>
            <w:tcW w:w="2552" w:type="dxa"/>
            <w:hideMark/>
          </w:tcPr>
          <w:p w14:paraId="7D6319D6" w14:textId="77777777" w:rsidR="00292B68" w:rsidRPr="00C12D7A" w:rsidRDefault="00292B68" w:rsidP="00AD2B32">
            <w:pPr>
              <w:rPr>
                <w:rFonts w:ascii="iCiel Gotham Medium" w:hAnsi="iCiel Gotham Medium"/>
                <w:color w:val="44546A" w:themeColor="text2"/>
              </w:rPr>
            </w:pPr>
            <w:bookmarkStart w:id="0" w:name="_Hlk47713278"/>
            <w:r w:rsidRPr="00C12D7A">
              <w:rPr>
                <w:rFonts w:ascii="iCiel Gotham Medium" w:hAnsi="iCiel Gotham Medium"/>
                <w:noProof/>
                <w:color w:val="44546A" w:themeColor="text2"/>
              </w:rPr>
              <w:drawing>
                <wp:inline distT="0" distB="0" distL="0" distR="0" wp14:anchorId="1BDF45F0" wp14:editId="5F8AD5A9">
                  <wp:extent cx="131445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635000"/>
                          </a:xfrm>
                          <a:prstGeom prst="rect">
                            <a:avLst/>
                          </a:prstGeom>
                          <a:noFill/>
                          <a:ln>
                            <a:noFill/>
                          </a:ln>
                        </pic:spPr>
                      </pic:pic>
                    </a:graphicData>
                  </a:graphic>
                </wp:inline>
              </w:drawing>
            </w:r>
          </w:p>
        </w:tc>
        <w:tc>
          <w:tcPr>
            <w:tcW w:w="6464" w:type="dxa"/>
          </w:tcPr>
          <w:p w14:paraId="5DE31376" w14:textId="77777777" w:rsidR="00292B68" w:rsidRPr="00C12D7A" w:rsidRDefault="00292B68" w:rsidP="00AD2B32">
            <w:pPr>
              <w:rPr>
                <w:rFonts w:ascii="iCiel Gotham Medium" w:hAnsi="iCiel Gotham Medium"/>
                <w:b/>
                <w:color w:val="44546A" w:themeColor="text2"/>
              </w:rPr>
            </w:pPr>
            <w:r w:rsidRPr="00C12D7A">
              <w:rPr>
                <w:rFonts w:ascii="iCiel Gotham Medium" w:hAnsi="iCiel Gotham Medium"/>
                <w:b/>
                <w:color w:val="44546A" w:themeColor="text2"/>
              </w:rPr>
              <w:t xml:space="preserve">Managing Substance Misuse </w:t>
            </w:r>
            <w:proofErr w:type="gramStart"/>
            <w:r w:rsidRPr="00C12D7A">
              <w:rPr>
                <w:rFonts w:ascii="iCiel Gotham Medium" w:hAnsi="iCiel Gotham Medium"/>
                <w:b/>
                <w:color w:val="44546A" w:themeColor="text2"/>
              </w:rPr>
              <w:t>In</w:t>
            </w:r>
            <w:proofErr w:type="gramEnd"/>
            <w:r w:rsidRPr="00C12D7A">
              <w:rPr>
                <w:rFonts w:ascii="iCiel Gotham Medium" w:hAnsi="iCiel Gotham Medium"/>
                <w:b/>
                <w:color w:val="44546A" w:themeColor="text2"/>
              </w:rPr>
              <w:t xml:space="preserve"> the Workplace</w:t>
            </w:r>
          </w:p>
          <w:p w14:paraId="6B6E8549" w14:textId="77777777" w:rsidR="00292B68" w:rsidRPr="00C12D7A" w:rsidRDefault="00292B68" w:rsidP="00AD2B32">
            <w:pPr>
              <w:rPr>
                <w:rFonts w:ascii="iCiel Gotham Medium" w:hAnsi="iCiel Gotham Medium"/>
                <w:color w:val="44546A" w:themeColor="text2"/>
              </w:rPr>
            </w:pPr>
          </w:p>
        </w:tc>
      </w:tr>
    </w:tbl>
    <w:p w14:paraId="284503A6" w14:textId="77777777" w:rsidR="00292B68" w:rsidRPr="00C12D7A" w:rsidRDefault="00292B68" w:rsidP="00AD2B32">
      <w:pPr>
        <w:rPr>
          <w:rFonts w:ascii="iCiel Gotham Medium" w:hAnsi="iCiel Gotham Medium"/>
          <w:color w:val="44546A" w:themeColor="text2"/>
          <w:lang w:val="en-US"/>
        </w:rPr>
      </w:pPr>
    </w:p>
    <w:bookmarkEnd w:id="0"/>
    <w:p w14:paraId="7AA9CC45" w14:textId="77777777" w:rsidR="00292B68" w:rsidRPr="00C12D7A" w:rsidRDefault="00292B68" w:rsidP="00AD2B32">
      <w:pPr>
        <w:rPr>
          <w:rFonts w:ascii="iCiel Gotham Medium" w:eastAsia="Times New Roman" w:hAnsi="iCiel Gotham Medium"/>
          <w:color w:val="44546A" w:themeColor="text2"/>
        </w:rPr>
      </w:pPr>
      <w:r w:rsidRPr="00C12D7A">
        <w:rPr>
          <w:rFonts w:ascii="iCiel Gotham Medium" w:eastAsia="Times New Roman" w:hAnsi="iCiel Gotham Medium"/>
          <w:b/>
          <w:bCs/>
          <w:color w:val="44546A" w:themeColor="text2"/>
        </w:rPr>
        <w:t>1. Managing substance misuse in the workplace </w:t>
      </w:r>
    </w:p>
    <w:p w14:paraId="5F0E7285" w14:textId="77777777" w:rsidR="00B1457D" w:rsidRDefault="00B1457D" w:rsidP="00AD2B32">
      <w:pPr>
        <w:rPr>
          <w:rFonts w:ascii="iCiel Gotham Medium" w:eastAsia="Times New Roman" w:hAnsi="iCiel Gotham Medium"/>
          <w:color w:val="44546A" w:themeColor="text2"/>
        </w:rPr>
      </w:pPr>
      <w:r>
        <w:rPr>
          <w:rFonts w:ascii="iCiel Gotham Medium" w:eastAsia="Times New Roman" w:hAnsi="iCiel Gotham Medium"/>
          <w:color w:val="44546A" w:themeColor="text2"/>
        </w:rPr>
        <w:t>The Health and Safety Executive says that alcohol and drug abuse cost the UK £21 billion and £15 billion respectively. 70% of substance abusers are in full time employment. The Institute of Alcohol Studies says that 17 million working days are lost each year in the UK due to alcohol use alone. Lost productivity due to alcohol in the UK is estimated at £7.38 billion per year.</w:t>
      </w:r>
    </w:p>
    <w:p w14:paraId="484C311B" w14:textId="77777777" w:rsidR="00B1457D" w:rsidRDefault="00B1457D" w:rsidP="00AD2B32">
      <w:pPr>
        <w:rPr>
          <w:rFonts w:ascii="iCiel Gotham Medium" w:eastAsia="Times New Roman" w:hAnsi="iCiel Gotham Medium"/>
          <w:color w:val="44546A" w:themeColor="text2"/>
        </w:rPr>
      </w:pPr>
    </w:p>
    <w:p w14:paraId="2E04BC04" w14:textId="77777777" w:rsidR="0062622B" w:rsidRDefault="00292B68" w:rsidP="00AD2B32">
      <w:p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 xml:space="preserve">Managers play a critical role in reducing substance misuse across the UK, they are uniquely placed to spot the early signs of drug or alcohol </w:t>
      </w:r>
      <w:r w:rsidR="00127568" w:rsidRPr="00C12D7A">
        <w:rPr>
          <w:rFonts w:ascii="iCiel Gotham Medium" w:eastAsia="Times New Roman" w:hAnsi="iCiel Gotham Medium"/>
          <w:color w:val="44546A" w:themeColor="text2"/>
        </w:rPr>
        <w:t>misuse</w:t>
      </w:r>
      <w:r w:rsidRPr="00C12D7A">
        <w:rPr>
          <w:rFonts w:ascii="iCiel Gotham Medium" w:eastAsia="Times New Roman" w:hAnsi="iCiel Gotham Medium"/>
          <w:color w:val="44546A" w:themeColor="text2"/>
        </w:rPr>
        <w:t xml:space="preserve"> and put structures in place to minimise the damaging health, social, and economic effects of substance misuse. </w:t>
      </w:r>
    </w:p>
    <w:p w14:paraId="06ADABD1" w14:textId="77777777" w:rsidR="00B1457D" w:rsidRPr="00C12D7A" w:rsidRDefault="00B1457D" w:rsidP="00AD2B32">
      <w:pPr>
        <w:rPr>
          <w:rFonts w:ascii="iCiel Gotham Medium" w:eastAsia="Times New Roman" w:hAnsi="iCiel Gotham Medium"/>
          <w:color w:val="44546A" w:themeColor="text2"/>
        </w:rPr>
      </w:pPr>
    </w:p>
    <w:p w14:paraId="4FA5138B" w14:textId="77777777" w:rsidR="00292B68" w:rsidRPr="00C12D7A" w:rsidRDefault="00292B68" w:rsidP="00AD2B32">
      <w:pPr>
        <w:rPr>
          <w:rFonts w:ascii="iCiel Gotham Medium" w:hAnsi="iCiel Gotham Medium"/>
          <w:color w:val="44546A" w:themeColor="text2"/>
        </w:rPr>
      </w:pPr>
      <w:r w:rsidRPr="00C12D7A">
        <w:rPr>
          <w:rFonts w:ascii="iCiel Gotham Medium" w:hAnsi="iCiel Gotham Medium"/>
          <w:color w:val="44546A" w:themeColor="text2"/>
        </w:rPr>
        <w:t xml:space="preserve">This training course aims to </w:t>
      </w:r>
      <w:r w:rsidR="0056243E" w:rsidRPr="00C12D7A">
        <w:rPr>
          <w:rFonts w:ascii="iCiel Gotham Medium" w:hAnsi="iCiel Gotham Medium"/>
          <w:color w:val="44546A" w:themeColor="text2"/>
        </w:rPr>
        <w:t>raise awareness of alcohol and drug misuse and teach manag</w:t>
      </w:r>
      <w:r w:rsidRPr="00C12D7A">
        <w:rPr>
          <w:rFonts w:ascii="iCiel Gotham Medium" w:hAnsi="iCiel Gotham Medium"/>
          <w:color w:val="44546A" w:themeColor="text2"/>
        </w:rPr>
        <w:t xml:space="preserve">ers about </w:t>
      </w:r>
      <w:r w:rsidR="0056243E" w:rsidRPr="00C12D7A">
        <w:rPr>
          <w:rFonts w:ascii="iCiel Gotham Medium" w:hAnsi="iCiel Gotham Medium"/>
          <w:color w:val="44546A" w:themeColor="text2"/>
        </w:rPr>
        <w:t xml:space="preserve">the impact it can have on </w:t>
      </w:r>
      <w:r w:rsidRPr="00C12D7A">
        <w:rPr>
          <w:rFonts w:ascii="iCiel Gotham Medium" w:hAnsi="iCiel Gotham Medium"/>
          <w:color w:val="44546A" w:themeColor="text2"/>
        </w:rPr>
        <w:t>an individual, a team, and an organisation a</w:t>
      </w:r>
      <w:r w:rsidR="003E42DF">
        <w:rPr>
          <w:rFonts w:ascii="iCiel Gotham Medium" w:hAnsi="iCiel Gotham Medium"/>
          <w:color w:val="44546A" w:themeColor="text2"/>
        </w:rPr>
        <w:t>s well as</w:t>
      </w:r>
      <w:r w:rsidRPr="00C12D7A">
        <w:rPr>
          <w:rFonts w:ascii="iCiel Gotham Medium" w:hAnsi="iCiel Gotham Medium"/>
          <w:color w:val="44546A" w:themeColor="text2"/>
        </w:rPr>
        <w:t xml:space="preserve"> provide you with strategies and guidance to support those employees who have problems with substance misuse. </w:t>
      </w:r>
    </w:p>
    <w:p w14:paraId="0AEB9231" w14:textId="77777777" w:rsidR="00AD2B32" w:rsidRPr="00C12D7A" w:rsidRDefault="00AD2B32" w:rsidP="00AD2B32">
      <w:pPr>
        <w:rPr>
          <w:rFonts w:ascii="iCiel Gotham Medium" w:hAnsi="iCiel Gotham Medium"/>
          <w:color w:val="44546A" w:themeColor="text2"/>
        </w:rPr>
      </w:pPr>
    </w:p>
    <w:p w14:paraId="0A541B59" w14:textId="77777777" w:rsidR="00292B68" w:rsidRPr="003E42DF" w:rsidRDefault="00292B68" w:rsidP="00AD2B32">
      <w:pPr>
        <w:rPr>
          <w:rFonts w:ascii="iCiel Gotham Medium" w:hAnsi="iCiel Gotham Medium"/>
          <w:color w:val="44546A" w:themeColor="text2"/>
        </w:rPr>
      </w:pPr>
      <w:r w:rsidRPr="00C12D7A">
        <w:rPr>
          <w:rFonts w:ascii="iCiel Gotham Medium" w:hAnsi="iCiel Gotham Medium"/>
          <w:color w:val="44546A" w:themeColor="text2"/>
        </w:rPr>
        <w:t xml:space="preserve">The course also pays attention to the ways that managers and organisations can safeguard the interests of the business and the people for which they have a duty of </w:t>
      </w:r>
      <w:r w:rsidRPr="003E42DF">
        <w:rPr>
          <w:rFonts w:ascii="iCiel Gotham Medium" w:hAnsi="iCiel Gotham Medium"/>
          <w:color w:val="44546A" w:themeColor="text2"/>
        </w:rPr>
        <w:t>care</w:t>
      </w:r>
      <w:r w:rsidR="00EF35A8" w:rsidRPr="003E42DF">
        <w:rPr>
          <w:rFonts w:ascii="iCiel Gotham Medium" w:hAnsi="iCiel Gotham Medium"/>
          <w:color w:val="44546A" w:themeColor="text2"/>
        </w:rPr>
        <w:t>,</w:t>
      </w:r>
      <w:r w:rsidR="003E42DF">
        <w:rPr>
          <w:rFonts w:ascii="iCiel Gotham Medium" w:hAnsi="iCiel Gotham Medium"/>
          <w:color w:val="44546A" w:themeColor="text2"/>
        </w:rPr>
        <w:t xml:space="preserve"> </w:t>
      </w:r>
      <w:r w:rsidRPr="003E42DF">
        <w:rPr>
          <w:rFonts w:ascii="iCiel Gotham Medium" w:hAnsi="iCiel Gotham Medium"/>
          <w:color w:val="44546A" w:themeColor="text2"/>
        </w:rPr>
        <w:t>includ</w:t>
      </w:r>
      <w:r w:rsidR="00EF35A8" w:rsidRPr="003E42DF">
        <w:rPr>
          <w:rFonts w:ascii="iCiel Gotham Medium" w:hAnsi="iCiel Gotham Medium"/>
          <w:color w:val="44546A" w:themeColor="text2"/>
        </w:rPr>
        <w:t>ing</w:t>
      </w:r>
      <w:r w:rsidRPr="003E42DF">
        <w:rPr>
          <w:rFonts w:ascii="iCiel Gotham Medium" w:hAnsi="iCiel Gotham Medium"/>
          <w:color w:val="44546A" w:themeColor="text2"/>
        </w:rPr>
        <w:t xml:space="preserve"> information on relevant legislation and how this affects organisations.</w:t>
      </w:r>
      <w:r w:rsidR="0046454B" w:rsidRPr="003E42DF">
        <w:rPr>
          <w:rFonts w:ascii="iCiel Gotham Medium" w:hAnsi="iCiel Gotham Medium"/>
          <w:color w:val="44546A" w:themeColor="text2"/>
        </w:rPr>
        <w:t xml:space="preserve"> </w:t>
      </w:r>
    </w:p>
    <w:p w14:paraId="57A9EBFD" w14:textId="77777777" w:rsidR="00AD2B32" w:rsidRPr="00C12D7A" w:rsidRDefault="00AD2B32" w:rsidP="00AD2B32">
      <w:pPr>
        <w:rPr>
          <w:rFonts w:ascii="iCiel Gotham Medium" w:hAnsi="iCiel Gotham Medium"/>
          <w:color w:val="44546A" w:themeColor="text2"/>
        </w:rPr>
      </w:pPr>
    </w:p>
    <w:p w14:paraId="2CCF2DC4" w14:textId="77777777" w:rsidR="00292B68" w:rsidRPr="00C12D7A" w:rsidRDefault="00292B68" w:rsidP="00AD2B32">
      <w:pPr>
        <w:rPr>
          <w:rFonts w:ascii="iCiel Gotham Medium" w:hAnsi="iCiel Gotham Medium"/>
          <w:color w:val="44546A" w:themeColor="text2"/>
        </w:rPr>
      </w:pPr>
      <w:r w:rsidRPr="00C12D7A">
        <w:rPr>
          <w:rFonts w:ascii="iCiel Gotham Medium" w:hAnsi="iCiel Gotham Medium"/>
          <w:b/>
          <w:bCs/>
          <w:color w:val="44546A" w:themeColor="text2"/>
        </w:rPr>
        <w:t>2. Topics covered  </w:t>
      </w:r>
    </w:p>
    <w:p w14:paraId="231B7E6A" w14:textId="77777777" w:rsidR="00292B68" w:rsidRPr="00C12D7A" w:rsidRDefault="00292B68" w:rsidP="00AD2B32">
      <w:pPr>
        <w:pStyle w:val="ListParagraph"/>
        <w:numPr>
          <w:ilvl w:val="0"/>
          <w:numId w:val="7"/>
        </w:num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shd w:val="clear" w:color="auto" w:fill="FFFFFF"/>
        </w:rPr>
        <w:t>Substance misuse across the UK</w:t>
      </w:r>
      <w:r w:rsidR="0056243E" w:rsidRPr="00C12D7A">
        <w:rPr>
          <w:rFonts w:ascii="iCiel Gotham Medium" w:eastAsia="Times New Roman" w:hAnsi="iCiel Gotham Medium"/>
          <w:color w:val="44546A" w:themeColor="text2"/>
          <w:shd w:val="clear" w:color="auto" w:fill="FFFFFF"/>
        </w:rPr>
        <w:t xml:space="preserve"> and in the workplace</w:t>
      </w:r>
    </w:p>
    <w:p w14:paraId="70CD638C" w14:textId="77777777" w:rsidR="00292B68" w:rsidRPr="00C12D7A" w:rsidRDefault="00292B68" w:rsidP="00AD2B32">
      <w:pPr>
        <w:pStyle w:val="ListParagraph"/>
        <w:numPr>
          <w:ilvl w:val="0"/>
          <w:numId w:val="7"/>
        </w:num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shd w:val="clear" w:color="auto" w:fill="FFFFFF"/>
        </w:rPr>
        <w:t>Typical signs of substance misuse at work </w:t>
      </w:r>
      <w:r w:rsidR="005F735B" w:rsidRPr="00C12D7A">
        <w:rPr>
          <w:rFonts w:ascii="iCiel Gotham Medium" w:eastAsia="Times New Roman" w:hAnsi="iCiel Gotham Medium"/>
          <w:color w:val="44546A" w:themeColor="text2"/>
          <w:shd w:val="clear" w:color="auto" w:fill="FFFFFF"/>
        </w:rPr>
        <w:t xml:space="preserve">and understanding </w:t>
      </w:r>
      <w:r w:rsidR="0056243E" w:rsidRPr="00C12D7A">
        <w:rPr>
          <w:rFonts w:ascii="iCiel Gotham Medium" w:eastAsia="Times New Roman" w:hAnsi="iCiel Gotham Medium"/>
          <w:color w:val="44546A" w:themeColor="text2"/>
          <w:shd w:val="clear" w:color="auto" w:fill="FFFFFF"/>
        </w:rPr>
        <w:t>its impact</w:t>
      </w:r>
    </w:p>
    <w:p w14:paraId="1270F729" w14:textId="77777777" w:rsidR="00292B68" w:rsidRPr="00C12D7A" w:rsidRDefault="00292B68" w:rsidP="00AD2B32">
      <w:pPr>
        <w:pStyle w:val="ListParagraph"/>
        <w:numPr>
          <w:ilvl w:val="0"/>
          <w:numId w:val="7"/>
        </w:num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shd w:val="clear" w:color="auto" w:fill="FFFFFF"/>
        </w:rPr>
        <w:t>Understanding the context - responding to unique cases </w:t>
      </w:r>
    </w:p>
    <w:p w14:paraId="12C698C5" w14:textId="77777777" w:rsidR="003F237F" w:rsidRPr="00C12D7A" w:rsidRDefault="00ED3541" w:rsidP="00AD2B32">
      <w:pPr>
        <w:pStyle w:val="ListParagraph"/>
        <w:numPr>
          <w:ilvl w:val="0"/>
          <w:numId w:val="7"/>
        </w:num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Understanding</w:t>
      </w:r>
      <w:r w:rsidR="003F237F" w:rsidRPr="00C12D7A">
        <w:rPr>
          <w:rFonts w:ascii="iCiel Gotham Medium" w:eastAsia="Times New Roman" w:hAnsi="iCiel Gotham Medium"/>
          <w:color w:val="44546A" w:themeColor="text2"/>
        </w:rPr>
        <w:t xml:space="preserve"> yourself and the barriers to effectively dealing with the situation</w:t>
      </w:r>
    </w:p>
    <w:p w14:paraId="67DF6BDF" w14:textId="77777777" w:rsidR="0056243E" w:rsidRDefault="0046454B" w:rsidP="00AD2B32">
      <w:pPr>
        <w:pStyle w:val="ListParagraph"/>
        <w:numPr>
          <w:ilvl w:val="0"/>
          <w:numId w:val="7"/>
        </w:numPr>
        <w:rPr>
          <w:rFonts w:ascii="iCiel Gotham Medium" w:eastAsia="Times New Roman" w:hAnsi="iCiel Gotham Medium"/>
          <w:color w:val="44546A" w:themeColor="text2"/>
        </w:rPr>
      </w:pPr>
      <w:r>
        <w:rPr>
          <w:rFonts w:ascii="iCiel Gotham Medium" w:eastAsia="Times New Roman" w:hAnsi="iCiel Gotham Medium"/>
          <w:color w:val="44546A" w:themeColor="text2"/>
        </w:rPr>
        <w:t>Tried</w:t>
      </w:r>
      <w:r w:rsidR="003F237F" w:rsidRPr="00C12D7A">
        <w:rPr>
          <w:rFonts w:ascii="iCiel Gotham Medium" w:eastAsia="Times New Roman" w:hAnsi="iCiel Gotham Medium"/>
          <w:color w:val="44546A" w:themeColor="text2"/>
        </w:rPr>
        <w:t xml:space="preserve"> and tested ways to </w:t>
      </w:r>
      <w:r w:rsidR="0056243E" w:rsidRPr="00C12D7A">
        <w:rPr>
          <w:rFonts w:ascii="iCiel Gotham Medium" w:eastAsia="Times New Roman" w:hAnsi="iCiel Gotham Medium"/>
          <w:color w:val="44546A" w:themeColor="text2"/>
        </w:rPr>
        <w:t>approach</w:t>
      </w:r>
      <w:r>
        <w:rPr>
          <w:rFonts w:ascii="iCiel Gotham Medium" w:eastAsia="Times New Roman" w:hAnsi="iCiel Gotham Medium"/>
          <w:color w:val="44546A" w:themeColor="text2"/>
        </w:rPr>
        <w:t xml:space="preserve"> and handle</w:t>
      </w:r>
      <w:r w:rsidR="0056243E" w:rsidRPr="00C12D7A">
        <w:rPr>
          <w:rFonts w:ascii="iCiel Gotham Medium" w:eastAsia="Times New Roman" w:hAnsi="iCiel Gotham Medium"/>
          <w:color w:val="44546A" w:themeColor="text2"/>
        </w:rPr>
        <w:t xml:space="preserve"> </w:t>
      </w:r>
      <w:r>
        <w:rPr>
          <w:rFonts w:ascii="iCiel Gotham Medium" w:eastAsia="Times New Roman" w:hAnsi="iCiel Gotham Medium"/>
          <w:color w:val="44546A" w:themeColor="text2"/>
        </w:rPr>
        <w:t>a potential issue</w:t>
      </w:r>
      <w:r w:rsidR="0056243E" w:rsidRPr="00C12D7A">
        <w:rPr>
          <w:rFonts w:ascii="iCiel Gotham Medium" w:eastAsia="Times New Roman" w:hAnsi="iCiel Gotham Medium"/>
          <w:color w:val="44546A" w:themeColor="text2"/>
        </w:rPr>
        <w:t xml:space="preserve"> with an employee</w:t>
      </w:r>
    </w:p>
    <w:p w14:paraId="013A2D98" w14:textId="77777777" w:rsidR="00B92970" w:rsidRPr="00C12D7A" w:rsidRDefault="00B92970" w:rsidP="00AD2B32">
      <w:pPr>
        <w:pStyle w:val="ListParagraph"/>
        <w:numPr>
          <w:ilvl w:val="0"/>
          <w:numId w:val="7"/>
        </w:numPr>
        <w:rPr>
          <w:rFonts w:ascii="iCiel Gotham Medium" w:eastAsia="Times New Roman" w:hAnsi="iCiel Gotham Medium"/>
          <w:color w:val="44546A" w:themeColor="text2"/>
        </w:rPr>
      </w:pPr>
      <w:r>
        <w:rPr>
          <w:rFonts w:ascii="iCiel Gotham Medium" w:eastAsia="Times New Roman" w:hAnsi="iCiel Gotham Medium"/>
          <w:color w:val="44546A" w:themeColor="text2"/>
        </w:rPr>
        <w:t>Recognising when things are not working and what to do next</w:t>
      </w:r>
    </w:p>
    <w:p w14:paraId="2FF3E30E" w14:textId="77777777" w:rsidR="003F237F" w:rsidRPr="00C12D7A" w:rsidRDefault="003F237F" w:rsidP="00AD2B32">
      <w:pPr>
        <w:pStyle w:val="ListParagraph"/>
        <w:numPr>
          <w:ilvl w:val="0"/>
          <w:numId w:val="7"/>
        </w:num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 xml:space="preserve">The role of organisational culture  </w:t>
      </w:r>
    </w:p>
    <w:p w14:paraId="3A5A6AD3" w14:textId="77777777" w:rsidR="00292B68" w:rsidRPr="00C12D7A" w:rsidRDefault="00292B68" w:rsidP="00AD2B32">
      <w:pPr>
        <w:pStyle w:val="ListParagraph"/>
        <w:numPr>
          <w:ilvl w:val="0"/>
          <w:numId w:val="7"/>
        </w:num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shd w:val="clear" w:color="auto" w:fill="FFFFFF"/>
        </w:rPr>
        <w:t>Maintaining employment</w:t>
      </w:r>
      <w:r w:rsidR="00AE591A" w:rsidRPr="00C12D7A">
        <w:rPr>
          <w:rFonts w:ascii="iCiel Gotham Medium" w:eastAsia="Times New Roman" w:hAnsi="iCiel Gotham Medium"/>
          <w:color w:val="44546A" w:themeColor="text2"/>
          <w:shd w:val="clear" w:color="auto" w:fill="FFFFFF"/>
        </w:rPr>
        <w:t>, getting the best outcomes</w:t>
      </w:r>
    </w:p>
    <w:p w14:paraId="39C104B8" w14:textId="77777777" w:rsidR="00292B68" w:rsidRPr="00C12D7A" w:rsidRDefault="003F237F" w:rsidP="00AD2B32">
      <w:pPr>
        <w:pStyle w:val="ListParagraph"/>
        <w:numPr>
          <w:ilvl w:val="0"/>
          <w:numId w:val="7"/>
        </w:num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shd w:val="clear" w:color="auto" w:fill="FFFFFF"/>
        </w:rPr>
        <w:t xml:space="preserve">The role of policies, </w:t>
      </w:r>
      <w:r w:rsidR="003763F4" w:rsidRPr="00C12D7A">
        <w:rPr>
          <w:rFonts w:ascii="iCiel Gotham Medium" w:eastAsia="Times New Roman" w:hAnsi="iCiel Gotham Medium"/>
          <w:color w:val="44546A" w:themeColor="text2"/>
          <w:shd w:val="clear" w:color="auto" w:fill="FFFFFF"/>
        </w:rPr>
        <w:t>d</w:t>
      </w:r>
      <w:r w:rsidR="00AE591A" w:rsidRPr="00C12D7A">
        <w:rPr>
          <w:rFonts w:ascii="iCiel Gotham Medium" w:eastAsia="Times New Roman" w:hAnsi="iCiel Gotham Medium"/>
          <w:color w:val="44546A" w:themeColor="text2"/>
          <w:shd w:val="clear" w:color="auto" w:fill="FFFFFF"/>
        </w:rPr>
        <w:t>isciplinary action and l</w:t>
      </w:r>
      <w:r w:rsidR="00292B68" w:rsidRPr="00C12D7A">
        <w:rPr>
          <w:rFonts w:ascii="iCiel Gotham Medium" w:eastAsia="Times New Roman" w:hAnsi="iCiel Gotham Medium"/>
          <w:color w:val="44546A" w:themeColor="text2"/>
          <w:shd w:val="clear" w:color="auto" w:fill="FFFFFF"/>
        </w:rPr>
        <w:t>egal responsibilities  </w:t>
      </w:r>
    </w:p>
    <w:p w14:paraId="3CDEE3C1" w14:textId="77777777" w:rsidR="00AD2B32" w:rsidRPr="00C12D7A" w:rsidRDefault="00AD2B32" w:rsidP="00AD2B32">
      <w:pPr>
        <w:rPr>
          <w:rFonts w:ascii="iCiel Gotham Medium" w:hAnsi="iCiel Gotham Medium"/>
          <w:b/>
          <w:bCs/>
          <w:color w:val="44546A" w:themeColor="text2"/>
        </w:rPr>
      </w:pPr>
    </w:p>
    <w:p w14:paraId="4DD445F1" w14:textId="77777777" w:rsidR="00292B68" w:rsidRPr="00C12D7A" w:rsidRDefault="00292B68" w:rsidP="00AD2B32">
      <w:pPr>
        <w:rPr>
          <w:rFonts w:ascii="iCiel Gotham Medium" w:hAnsi="iCiel Gotham Medium"/>
          <w:color w:val="44546A" w:themeColor="text2"/>
        </w:rPr>
      </w:pPr>
      <w:r w:rsidRPr="00C12D7A">
        <w:rPr>
          <w:rFonts w:ascii="iCiel Gotham Medium" w:hAnsi="iCiel Gotham Medium"/>
          <w:b/>
          <w:bCs/>
          <w:color w:val="44546A" w:themeColor="text2"/>
        </w:rPr>
        <w:t>3. Trainers </w:t>
      </w:r>
    </w:p>
    <w:p w14:paraId="638C1ECB" w14:textId="77777777" w:rsidR="0046454B" w:rsidRDefault="00D53C7A" w:rsidP="0046454B">
      <w:pPr>
        <w:rPr>
          <w:rFonts w:ascii="iCiel Gotham Medium" w:eastAsia="Times New Roman" w:hAnsi="iCiel Gotham Medium"/>
          <w:color w:val="44546A" w:themeColor="text2"/>
        </w:rPr>
      </w:pPr>
      <w:r w:rsidRPr="00C12D7A">
        <w:rPr>
          <w:rFonts w:ascii="iCiel Gotham Medium" w:hAnsi="iCiel Gotham Medium"/>
          <w:color w:val="44546A" w:themeColor="text2"/>
        </w:rPr>
        <w:t xml:space="preserve">Recovery Cymru courses are </w:t>
      </w:r>
      <w:r w:rsidR="0046454B">
        <w:rPr>
          <w:rFonts w:ascii="iCiel Gotham Medium" w:hAnsi="iCiel Gotham Medium"/>
          <w:color w:val="44546A" w:themeColor="text2"/>
        </w:rPr>
        <w:t>informative</w:t>
      </w:r>
      <w:r w:rsidR="0046454B">
        <w:rPr>
          <w:rFonts w:ascii="iCiel Gotham Medium" w:eastAsia="Times New Roman" w:hAnsi="iCiel Gotham Medium"/>
          <w:color w:val="44546A" w:themeColor="text2"/>
        </w:rPr>
        <w:t>, interactive, practical and fun. They utilise the experience of people with lived experience and discussions are focussed on issues which are relevant to you. We utilise small group work, discussions, film, activities – and some surprises!</w:t>
      </w:r>
    </w:p>
    <w:p w14:paraId="11862F56" w14:textId="77777777" w:rsidR="0046454B" w:rsidRPr="00C12D7A" w:rsidRDefault="0046454B" w:rsidP="0046454B">
      <w:pPr>
        <w:rPr>
          <w:rFonts w:ascii="iCiel Gotham Medium" w:eastAsia="Times New Roman" w:hAnsi="iCiel Gotham Medium"/>
          <w:color w:val="44546A" w:themeColor="text2"/>
        </w:rPr>
      </w:pPr>
    </w:p>
    <w:p w14:paraId="63D2A4B2" w14:textId="717BCC3D" w:rsidR="00D53C7A" w:rsidRDefault="00D53C7A" w:rsidP="00AD2B32">
      <w:pPr>
        <w:rPr>
          <w:rFonts w:ascii="iCiel Gotham Medium" w:hAnsi="iCiel Gotham Medium"/>
          <w:color w:val="44546A" w:themeColor="text2"/>
        </w:rPr>
      </w:pPr>
      <w:r w:rsidRPr="00C12D7A">
        <w:rPr>
          <w:rFonts w:ascii="iCiel Gotham Medium" w:hAnsi="iCiel Gotham Medium"/>
          <w:color w:val="44546A" w:themeColor="text2"/>
        </w:rPr>
        <w:t xml:space="preserve">Our experienced trainers are able to bring you best practice, tried and tested techniques and personal experience. </w:t>
      </w:r>
      <w:r w:rsidR="00E44CF7">
        <w:rPr>
          <w:rFonts w:ascii="iCiel Gotham Medium" w:hAnsi="iCiel Gotham Medium"/>
          <w:color w:val="44546A" w:themeColor="text2"/>
        </w:rPr>
        <w:t xml:space="preserve">Trainer bios available for each course. </w:t>
      </w:r>
      <w:r w:rsidR="001A72EB">
        <w:rPr>
          <w:rFonts w:ascii="iCiel Gotham Medium" w:hAnsi="iCiel Gotham Medium"/>
          <w:color w:val="44546A" w:themeColor="text2"/>
        </w:rPr>
        <w:t xml:space="preserve"> </w:t>
      </w:r>
    </w:p>
    <w:p w14:paraId="35574755" w14:textId="7058556D" w:rsidR="008D35CE" w:rsidRDefault="008D35CE" w:rsidP="00AD2B32">
      <w:pPr>
        <w:rPr>
          <w:rFonts w:ascii="iCiel Gotham Medium" w:hAnsi="iCiel Gotham Medium"/>
          <w:color w:val="44546A" w:themeColor="text2"/>
        </w:rPr>
      </w:pPr>
    </w:p>
    <w:p w14:paraId="1962EFAC" w14:textId="77777777" w:rsidR="00292B68" w:rsidRPr="00C12D7A" w:rsidRDefault="00292B68" w:rsidP="00AD2B32">
      <w:pPr>
        <w:rPr>
          <w:rFonts w:ascii="iCiel Gotham Medium" w:hAnsi="iCiel Gotham Medium"/>
          <w:color w:val="44546A" w:themeColor="text2"/>
        </w:rPr>
      </w:pPr>
      <w:r w:rsidRPr="00C12D7A">
        <w:rPr>
          <w:rFonts w:ascii="iCiel Gotham Medium" w:hAnsi="iCiel Gotham Medium"/>
          <w:b/>
          <w:bCs/>
          <w:color w:val="44546A" w:themeColor="text2"/>
        </w:rPr>
        <w:t>4. By the end of this course you will be able to; </w:t>
      </w:r>
    </w:p>
    <w:p w14:paraId="03914E9D" w14:textId="77777777" w:rsidR="00ED3541" w:rsidRPr="00C12D7A" w:rsidRDefault="00292B68" w:rsidP="00ED3541">
      <w:pPr>
        <w:pStyle w:val="ListParagraph"/>
        <w:numPr>
          <w:ilvl w:val="0"/>
          <w:numId w:val="9"/>
        </w:num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Recognise the signs and symptoms of substance misuse.</w:t>
      </w:r>
    </w:p>
    <w:p w14:paraId="78818831" w14:textId="77777777" w:rsidR="00ED3541" w:rsidRPr="00C12D7A" w:rsidRDefault="00ED3541" w:rsidP="00ED3541">
      <w:pPr>
        <w:pStyle w:val="ListParagraph"/>
        <w:numPr>
          <w:ilvl w:val="0"/>
          <w:numId w:val="9"/>
        </w:num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Understand how substance misuse affects an individual</w:t>
      </w:r>
      <w:r w:rsidR="000973FF" w:rsidRPr="00C12D7A">
        <w:rPr>
          <w:rFonts w:ascii="iCiel Gotham Medium" w:eastAsia="Times New Roman" w:hAnsi="iCiel Gotham Medium"/>
          <w:color w:val="44546A" w:themeColor="text2"/>
        </w:rPr>
        <w:t xml:space="preserve"> and an organisation </w:t>
      </w:r>
    </w:p>
    <w:p w14:paraId="1C52B19F" w14:textId="77777777" w:rsidR="00292B68" w:rsidRPr="00C12D7A" w:rsidRDefault="00292B68" w:rsidP="00ED3541">
      <w:pPr>
        <w:pStyle w:val="ListParagraph"/>
        <w:numPr>
          <w:ilvl w:val="0"/>
          <w:numId w:val="9"/>
        </w:num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lastRenderedPageBreak/>
        <w:t xml:space="preserve">Know </w:t>
      </w:r>
      <w:r w:rsidR="000973FF" w:rsidRPr="00C12D7A">
        <w:rPr>
          <w:rFonts w:ascii="iCiel Gotham Medium" w:eastAsia="Times New Roman" w:hAnsi="iCiel Gotham Medium"/>
          <w:color w:val="44546A" w:themeColor="text2"/>
        </w:rPr>
        <w:t>effective ways in which organ</w:t>
      </w:r>
      <w:r w:rsidRPr="00C12D7A">
        <w:rPr>
          <w:rFonts w:ascii="iCiel Gotham Medium" w:eastAsia="Times New Roman" w:hAnsi="iCiel Gotham Medium"/>
          <w:color w:val="44546A" w:themeColor="text2"/>
        </w:rPr>
        <w:t xml:space="preserve">isations and individuals </w:t>
      </w:r>
      <w:r w:rsidR="000973FF" w:rsidRPr="00C12D7A">
        <w:rPr>
          <w:rFonts w:ascii="iCiel Gotham Medium" w:eastAsia="Times New Roman" w:hAnsi="iCiel Gotham Medium"/>
          <w:color w:val="44546A" w:themeColor="text2"/>
        </w:rPr>
        <w:t>can</w:t>
      </w:r>
      <w:r w:rsidRPr="00C12D7A">
        <w:rPr>
          <w:rFonts w:ascii="iCiel Gotham Medium" w:eastAsia="Times New Roman" w:hAnsi="iCiel Gotham Medium"/>
          <w:color w:val="44546A" w:themeColor="text2"/>
        </w:rPr>
        <w:t xml:space="preserve"> respond to substance misuse issues</w:t>
      </w:r>
      <w:r w:rsidR="0046454B">
        <w:rPr>
          <w:rFonts w:ascii="iCiel Gotham Medium" w:eastAsia="Times New Roman" w:hAnsi="iCiel Gotham Medium"/>
          <w:color w:val="44546A" w:themeColor="text2"/>
        </w:rPr>
        <w:t xml:space="preserve"> in the workplac</w:t>
      </w:r>
      <w:r w:rsidR="0058043C">
        <w:rPr>
          <w:rFonts w:ascii="iCiel Gotham Medium" w:eastAsia="Times New Roman" w:hAnsi="iCiel Gotham Medium"/>
          <w:color w:val="44546A" w:themeColor="text2"/>
        </w:rPr>
        <w:t>e</w:t>
      </w:r>
    </w:p>
    <w:p w14:paraId="2B74D0F1" w14:textId="77777777" w:rsidR="000973FF" w:rsidRPr="00C12D7A" w:rsidRDefault="000973FF" w:rsidP="00ED3541">
      <w:pPr>
        <w:pStyle w:val="ListParagraph"/>
        <w:numPr>
          <w:ilvl w:val="0"/>
          <w:numId w:val="9"/>
        </w:num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Feel more confident</w:t>
      </w:r>
      <w:r w:rsidR="0046454B">
        <w:rPr>
          <w:rFonts w:ascii="iCiel Gotham Medium" w:eastAsia="Times New Roman" w:hAnsi="iCiel Gotham Medium"/>
          <w:color w:val="44546A" w:themeColor="text2"/>
        </w:rPr>
        <w:t xml:space="preserve"> and equipped </w:t>
      </w:r>
      <w:r w:rsidRPr="00C12D7A">
        <w:rPr>
          <w:rFonts w:ascii="iCiel Gotham Medium" w:eastAsia="Times New Roman" w:hAnsi="iCiel Gotham Medium"/>
          <w:color w:val="44546A" w:themeColor="text2"/>
        </w:rPr>
        <w:t>in raising a</w:t>
      </w:r>
      <w:r w:rsidR="0046454B">
        <w:rPr>
          <w:rFonts w:ascii="iCiel Gotham Medium" w:eastAsia="Times New Roman" w:hAnsi="iCiel Gotham Medium"/>
          <w:color w:val="44546A" w:themeColor="text2"/>
        </w:rPr>
        <w:t>nd managing a</w:t>
      </w:r>
      <w:r w:rsidRPr="00C12D7A">
        <w:rPr>
          <w:rFonts w:ascii="iCiel Gotham Medium" w:eastAsia="Times New Roman" w:hAnsi="iCiel Gotham Medium"/>
          <w:color w:val="44546A" w:themeColor="text2"/>
        </w:rPr>
        <w:t xml:space="preserve"> potential concern with an employee</w:t>
      </w:r>
      <w:r w:rsidR="00D53C7A" w:rsidRPr="00C12D7A">
        <w:rPr>
          <w:rFonts w:ascii="iCiel Gotham Medium" w:eastAsia="Times New Roman" w:hAnsi="iCiel Gotham Medium"/>
          <w:color w:val="44546A" w:themeColor="text2"/>
        </w:rPr>
        <w:t xml:space="preserve"> relating to substance misuse </w:t>
      </w:r>
      <w:r w:rsidRPr="00C12D7A">
        <w:rPr>
          <w:rFonts w:ascii="iCiel Gotham Medium" w:eastAsia="Times New Roman" w:hAnsi="iCiel Gotham Medium"/>
          <w:color w:val="44546A" w:themeColor="text2"/>
        </w:rPr>
        <w:t xml:space="preserve"> </w:t>
      </w:r>
    </w:p>
    <w:p w14:paraId="3B807F86" w14:textId="77777777" w:rsidR="00292B68" w:rsidRPr="00C12D7A" w:rsidRDefault="003E42DF" w:rsidP="00ED3541">
      <w:pPr>
        <w:pStyle w:val="ListParagraph"/>
        <w:numPr>
          <w:ilvl w:val="0"/>
          <w:numId w:val="9"/>
        </w:numPr>
        <w:rPr>
          <w:rFonts w:ascii="iCiel Gotham Medium" w:eastAsia="Times New Roman" w:hAnsi="iCiel Gotham Medium"/>
          <w:color w:val="44546A" w:themeColor="text2"/>
        </w:rPr>
      </w:pPr>
      <w:r>
        <w:rPr>
          <w:rFonts w:ascii="iCiel Gotham Medium" w:eastAsia="Times New Roman" w:hAnsi="iCiel Gotham Medium"/>
          <w:color w:val="44546A" w:themeColor="text2"/>
        </w:rPr>
        <w:t>Prepare</w:t>
      </w:r>
      <w:r w:rsidR="00292B68" w:rsidRPr="00C12D7A">
        <w:rPr>
          <w:rFonts w:ascii="iCiel Gotham Medium" w:eastAsia="Times New Roman" w:hAnsi="iCiel Gotham Medium"/>
          <w:color w:val="44546A" w:themeColor="text2"/>
        </w:rPr>
        <w:t xml:space="preserve"> how to manage</w:t>
      </w:r>
      <w:r w:rsidR="000973FF" w:rsidRPr="00C12D7A">
        <w:rPr>
          <w:rFonts w:ascii="iCiel Gotham Medium" w:eastAsia="Times New Roman" w:hAnsi="iCiel Gotham Medium"/>
          <w:color w:val="44546A" w:themeColor="text2"/>
        </w:rPr>
        <w:t xml:space="preserve"> specific scenarios </w:t>
      </w:r>
      <w:r w:rsidR="00292B68" w:rsidRPr="00C12D7A">
        <w:rPr>
          <w:rFonts w:ascii="iCiel Gotham Medium" w:eastAsia="Times New Roman" w:hAnsi="iCiel Gotham Medium"/>
          <w:color w:val="44546A" w:themeColor="text2"/>
        </w:rPr>
        <w:t>relating to drugs and alcohol</w:t>
      </w:r>
      <w:r w:rsidR="00D53C7A" w:rsidRPr="00C12D7A">
        <w:rPr>
          <w:rFonts w:ascii="iCiel Gotham Medium" w:eastAsia="Times New Roman" w:hAnsi="iCiel Gotham Medium"/>
          <w:color w:val="44546A" w:themeColor="text2"/>
        </w:rPr>
        <w:t xml:space="preserve"> in the workplace</w:t>
      </w:r>
    </w:p>
    <w:p w14:paraId="4BA90694" w14:textId="77777777" w:rsidR="00292B68" w:rsidRPr="00C12D7A" w:rsidRDefault="00292B68" w:rsidP="00ED3541">
      <w:pPr>
        <w:pStyle w:val="ListParagraph"/>
        <w:numPr>
          <w:ilvl w:val="0"/>
          <w:numId w:val="9"/>
        </w:num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Have the tools to direct people to support</w:t>
      </w:r>
    </w:p>
    <w:p w14:paraId="2E6E3FDF" w14:textId="77777777" w:rsidR="00292B68" w:rsidRPr="00C12D7A" w:rsidRDefault="00292B68" w:rsidP="00ED3541">
      <w:pPr>
        <w:pStyle w:val="ListParagraph"/>
        <w:numPr>
          <w:ilvl w:val="0"/>
          <w:numId w:val="9"/>
        </w:num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Recognise the legal, health, and social implications of drug and alcohol misuse</w:t>
      </w:r>
    </w:p>
    <w:p w14:paraId="56951B43" w14:textId="77777777" w:rsidR="00292B68" w:rsidRPr="00C12D7A" w:rsidRDefault="00292B68" w:rsidP="00ED3541">
      <w:pPr>
        <w:pStyle w:val="ListParagraph"/>
        <w:numPr>
          <w:ilvl w:val="0"/>
          <w:numId w:val="9"/>
        </w:num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Know how to reduce the risks associated with substance misuse</w:t>
      </w:r>
      <w:r w:rsidR="00D53C7A" w:rsidRPr="00C12D7A">
        <w:rPr>
          <w:rFonts w:ascii="iCiel Gotham Medium" w:eastAsia="Times New Roman" w:hAnsi="iCiel Gotham Medium"/>
          <w:color w:val="44546A" w:themeColor="text2"/>
        </w:rPr>
        <w:t xml:space="preserve"> to your business</w:t>
      </w:r>
    </w:p>
    <w:p w14:paraId="3143BD98" w14:textId="77777777" w:rsidR="001249B7" w:rsidRPr="00C12D7A" w:rsidRDefault="00ED3541" w:rsidP="00AD2B32">
      <w:p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Participants will receive:</w:t>
      </w:r>
    </w:p>
    <w:p w14:paraId="0ECD4B69" w14:textId="77777777" w:rsidR="006D5568" w:rsidRDefault="00ED3541" w:rsidP="00ED3541">
      <w:pPr>
        <w:pStyle w:val="ListParagraph"/>
        <w:numPr>
          <w:ilvl w:val="0"/>
          <w:numId w:val="10"/>
        </w:num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A</w:t>
      </w:r>
      <w:r w:rsidR="006D5568">
        <w:rPr>
          <w:rFonts w:ascii="iCiel Gotham Medium" w:eastAsia="Times New Roman" w:hAnsi="iCiel Gotham Medium"/>
          <w:color w:val="44546A" w:themeColor="text2"/>
        </w:rPr>
        <w:t xml:space="preserve"> pre-session questionnaire to the business via phone or email to inform the course to best suit the needs of the participants </w:t>
      </w:r>
    </w:p>
    <w:p w14:paraId="74D2B0CA" w14:textId="77777777" w:rsidR="00ED3541" w:rsidRPr="00C12D7A" w:rsidRDefault="006D5568" w:rsidP="00ED3541">
      <w:pPr>
        <w:pStyle w:val="ListParagraph"/>
        <w:numPr>
          <w:ilvl w:val="0"/>
          <w:numId w:val="10"/>
        </w:numPr>
        <w:rPr>
          <w:rFonts w:ascii="iCiel Gotham Medium" w:eastAsia="Times New Roman" w:hAnsi="iCiel Gotham Medium"/>
          <w:color w:val="44546A" w:themeColor="text2"/>
        </w:rPr>
      </w:pPr>
      <w:r>
        <w:rPr>
          <w:rFonts w:ascii="iCiel Gotham Medium" w:eastAsia="Times New Roman" w:hAnsi="iCiel Gotham Medium"/>
          <w:color w:val="44546A" w:themeColor="text2"/>
        </w:rPr>
        <w:t>A</w:t>
      </w:r>
      <w:r w:rsidR="00ED3541" w:rsidRPr="00C12D7A">
        <w:rPr>
          <w:rFonts w:ascii="iCiel Gotham Medium" w:eastAsia="Times New Roman" w:hAnsi="iCiel Gotham Medium"/>
          <w:color w:val="44546A" w:themeColor="text2"/>
        </w:rPr>
        <w:t>ccess to resources and online materials via the Recovery Cymru online training portal</w:t>
      </w:r>
      <w:r w:rsidR="0058043C">
        <w:rPr>
          <w:rFonts w:ascii="iCiel Gotham Medium" w:eastAsia="Times New Roman" w:hAnsi="iCiel Gotham Medium"/>
          <w:color w:val="44546A" w:themeColor="text2"/>
        </w:rPr>
        <w:t xml:space="preserve"> (</w:t>
      </w:r>
      <w:r w:rsidR="001A72EB">
        <w:rPr>
          <w:rFonts w:ascii="iCiel Gotham Medium" w:eastAsia="Times New Roman" w:hAnsi="iCiel Gotham Medium"/>
          <w:color w:val="44546A" w:themeColor="text2"/>
        </w:rPr>
        <w:t>coming soon</w:t>
      </w:r>
      <w:r w:rsidR="0058043C">
        <w:rPr>
          <w:rFonts w:ascii="iCiel Gotham Medium" w:eastAsia="Times New Roman" w:hAnsi="iCiel Gotham Medium"/>
          <w:color w:val="44546A" w:themeColor="text2"/>
        </w:rPr>
        <w:t>)</w:t>
      </w:r>
    </w:p>
    <w:p w14:paraId="51D537AF" w14:textId="77777777" w:rsidR="00292B68" w:rsidRPr="00C12D7A" w:rsidRDefault="00ED3541" w:rsidP="00ED3541">
      <w:pPr>
        <w:pStyle w:val="ListParagraph"/>
        <w:numPr>
          <w:ilvl w:val="0"/>
          <w:numId w:val="10"/>
        </w:num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 xml:space="preserve">A certificate  </w:t>
      </w:r>
    </w:p>
    <w:p w14:paraId="7BC6099D" w14:textId="77777777" w:rsidR="00E44CF7" w:rsidRPr="00E44CF7" w:rsidRDefault="00E44CF7" w:rsidP="00ED3541">
      <w:pPr>
        <w:pStyle w:val="ListParagraph"/>
        <w:numPr>
          <w:ilvl w:val="0"/>
          <w:numId w:val="10"/>
        </w:numPr>
        <w:rPr>
          <w:rFonts w:ascii="iCiel Gotham Medium" w:eastAsia="Times New Roman" w:hAnsi="iCiel Gotham Medium"/>
          <w:color w:val="44546A" w:themeColor="text2"/>
        </w:rPr>
      </w:pPr>
      <w:r w:rsidRPr="00E44CF7">
        <w:rPr>
          <w:rFonts w:ascii="iCiel Gotham Medium" w:eastAsia="Times New Roman" w:hAnsi="iCiel Gotham Medium"/>
          <w:color w:val="44546A"/>
        </w:rPr>
        <w:t>A further hour of one to one support for up to 3 months if required</w:t>
      </w:r>
    </w:p>
    <w:p w14:paraId="776BD274" w14:textId="0007E00F" w:rsidR="00ED3541" w:rsidRDefault="00ED3541" w:rsidP="00ED3541">
      <w:pPr>
        <w:pStyle w:val="ListParagraph"/>
        <w:numPr>
          <w:ilvl w:val="0"/>
          <w:numId w:val="10"/>
        </w:num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Discount on future courses</w:t>
      </w:r>
    </w:p>
    <w:p w14:paraId="036C955A" w14:textId="77777777" w:rsidR="00292B68" w:rsidRPr="00C12D7A" w:rsidRDefault="00292B68" w:rsidP="00AD2B32">
      <w:pPr>
        <w:rPr>
          <w:rFonts w:ascii="iCiel Gotham Medium" w:eastAsia="Times New Roman" w:hAnsi="iCiel Gotham Medium"/>
          <w:color w:val="44546A" w:themeColor="text2"/>
        </w:rPr>
      </w:pPr>
      <w:r w:rsidRPr="00C12D7A">
        <w:rPr>
          <w:rFonts w:ascii="iCiel Gotham Medium" w:eastAsia="Times New Roman" w:hAnsi="iCiel Gotham Medium"/>
          <w:b/>
          <w:bCs/>
          <w:color w:val="44546A" w:themeColor="text2"/>
        </w:rPr>
        <w:t>5. More information </w:t>
      </w:r>
    </w:p>
    <w:p w14:paraId="5C970689" w14:textId="77777777" w:rsidR="00292B68" w:rsidRPr="00C12D7A" w:rsidRDefault="00292B68" w:rsidP="00AD2B32">
      <w:p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shd w:val="clear" w:color="auto" w:fill="FFFFFF"/>
        </w:rPr>
        <w:t xml:space="preserve">This training course is useful for </w:t>
      </w:r>
      <w:r w:rsidR="00D53C7A" w:rsidRPr="00C12D7A">
        <w:rPr>
          <w:rFonts w:ascii="iCiel Gotham Medium" w:eastAsia="Times New Roman" w:hAnsi="iCiel Gotham Medium"/>
          <w:color w:val="44546A" w:themeColor="text2"/>
          <w:shd w:val="clear" w:color="auto" w:fill="FFFFFF"/>
        </w:rPr>
        <w:t>anyone who has to manage people, including those w</w:t>
      </w:r>
      <w:r w:rsidRPr="00C12D7A">
        <w:rPr>
          <w:rFonts w:ascii="iCiel Gotham Medium" w:eastAsia="Times New Roman" w:hAnsi="iCiel Gotham Medium"/>
          <w:color w:val="44546A" w:themeColor="text2"/>
          <w:shd w:val="clear" w:color="auto" w:fill="FFFFFF"/>
        </w:rPr>
        <w:t xml:space="preserve">orking in high-risk industries such as hospitality, </w:t>
      </w:r>
      <w:r w:rsidR="00D53C7A" w:rsidRPr="00C12D7A">
        <w:rPr>
          <w:rFonts w:ascii="iCiel Gotham Medium" w:eastAsia="Times New Roman" w:hAnsi="iCiel Gotham Medium"/>
          <w:color w:val="44546A" w:themeColor="text2"/>
          <w:shd w:val="clear" w:color="auto" w:fill="FFFFFF"/>
        </w:rPr>
        <w:t xml:space="preserve">health, </w:t>
      </w:r>
      <w:r w:rsidRPr="00C12D7A">
        <w:rPr>
          <w:rFonts w:ascii="iCiel Gotham Medium" w:eastAsia="Times New Roman" w:hAnsi="iCiel Gotham Medium"/>
          <w:color w:val="44546A" w:themeColor="text2"/>
          <w:shd w:val="clear" w:color="auto" w:fill="FFFFFF"/>
        </w:rPr>
        <w:t xml:space="preserve">finance and construction, or those </w:t>
      </w:r>
      <w:r w:rsidR="00D53C7A" w:rsidRPr="00C12D7A">
        <w:rPr>
          <w:rFonts w:ascii="iCiel Gotham Medium" w:eastAsia="Times New Roman" w:hAnsi="iCiel Gotham Medium"/>
          <w:color w:val="44546A" w:themeColor="text2"/>
          <w:shd w:val="clear" w:color="auto" w:fill="FFFFFF"/>
        </w:rPr>
        <w:t xml:space="preserve">seeking to develop more caring workplace environments for their staff. </w:t>
      </w:r>
      <w:r w:rsidRPr="00C12D7A">
        <w:rPr>
          <w:rFonts w:ascii="iCiel Gotham Medium" w:eastAsia="Times New Roman" w:hAnsi="iCiel Gotham Medium"/>
          <w:color w:val="44546A" w:themeColor="text2"/>
        </w:rPr>
        <w:t> </w:t>
      </w:r>
    </w:p>
    <w:p w14:paraId="28E2A0D8" w14:textId="77777777" w:rsidR="00D53C7A" w:rsidRPr="00C12D7A" w:rsidRDefault="00D53C7A" w:rsidP="00AD2B32">
      <w:pPr>
        <w:rPr>
          <w:rFonts w:ascii="iCiel Gotham Medium" w:eastAsia="Times New Roman" w:hAnsi="iCiel Gotham Medium"/>
          <w:color w:val="44546A" w:themeColor="text2"/>
        </w:rPr>
      </w:pPr>
    </w:p>
    <w:p w14:paraId="1941479A" w14:textId="792081F1" w:rsidR="00292B68" w:rsidRDefault="00292B68" w:rsidP="00AD2B32">
      <w:p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Organisations have a duty of care</w:t>
      </w:r>
      <w:r w:rsidR="00D53C7A" w:rsidRPr="00C12D7A">
        <w:rPr>
          <w:rFonts w:ascii="iCiel Gotham Medium" w:eastAsia="Times New Roman" w:hAnsi="iCiel Gotham Medium"/>
          <w:color w:val="44546A" w:themeColor="text2"/>
        </w:rPr>
        <w:t xml:space="preserve"> to their employees and a </w:t>
      </w:r>
      <w:r w:rsidR="00871CEF" w:rsidRPr="00C12D7A">
        <w:rPr>
          <w:rFonts w:ascii="iCiel Gotham Medium" w:eastAsia="Times New Roman" w:hAnsi="iCiel Gotham Medium"/>
          <w:color w:val="44546A" w:themeColor="text2"/>
        </w:rPr>
        <w:t>need</w:t>
      </w:r>
      <w:r w:rsidR="00D53C7A" w:rsidRPr="00C12D7A">
        <w:rPr>
          <w:rFonts w:ascii="iCiel Gotham Medium" w:eastAsia="Times New Roman" w:hAnsi="iCiel Gotham Medium"/>
          <w:color w:val="44546A" w:themeColor="text2"/>
        </w:rPr>
        <w:t xml:space="preserve"> to </w:t>
      </w:r>
      <w:r w:rsidR="00871CEF" w:rsidRPr="00C12D7A">
        <w:rPr>
          <w:rFonts w:ascii="iCiel Gotham Medium" w:eastAsia="Times New Roman" w:hAnsi="iCiel Gotham Medium"/>
          <w:color w:val="44546A" w:themeColor="text2"/>
        </w:rPr>
        <w:t>manage</w:t>
      </w:r>
      <w:r w:rsidR="00D53C7A" w:rsidRPr="00C12D7A">
        <w:rPr>
          <w:rFonts w:ascii="iCiel Gotham Medium" w:eastAsia="Times New Roman" w:hAnsi="iCiel Gotham Medium"/>
          <w:color w:val="44546A" w:themeColor="text2"/>
        </w:rPr>
        <w:t xml:space="preserve"> the needs of their business. To </w:t>
      </w:r>
      <w:r w:rsidRPr="00C12D7A">
        <w:rPr>
          <w:rFonts w:ascii="iCiel Gotham Medium" w:eastAsia="Times New Roman" w:hAnsi="iCiel Gotham Medium"/>
          <w:color w:val="44546A" w:themeColor="text2"/>
        </w:rPr>
        <w:t xml:space="preserve">fulfil </w:t>
      </w:r>
      <w:r w:rsidR="00C12D7A" w:rsidRPr="00C12D7A">
        <w:rPr>
          <w:rFonts w:ascii="iCiel Gotham Medium" w:eastAsia="Times New Roman" w:hAnsi="iCiel Gotham Medium"/>
          <w:color w:val="44546A" w:themeColor="text2"/>
        </w:rPr>
        <w:t xml:space="preserve">these demands </w:t>
      </w:r>
      <w:r w:rsidRPr="00C12D7A">
        <w:rPr>
          <w:rFonts w:ascii="iCiel Gotham Medium" w:eastAsia="Times New Roman" w:hAnsi="iCiel Gotham Medium"/>
          <w:color w:val="44546A" w:themeColor="text2"/>
        </w:rPr>
        <w:t xml:space="preserve">they should be able to recognise </w:t>
      </w:r>
      <w:r w:rsidR="00D53C7A" w:rsidRPr="00C12D7A">
        <w:rPr>
          <w:rFonts w:ascii="iCiel Gotham Medium" w:eastAsia="Times New Roman" w:hAnsi="iCiel Gotham Medium"/>
          <w:color w:val="44546A" w:themeColor="text2"/>
        </w:rPr>
        <w:t xml:space="preserve">and address </w:t>
      </w:r>
      <w:r w:rsidRPr="00C12D7A">
        <w:rPr>
          <w:rFonts w:ascii="iCiel Gotham Medium" w:eastAsia="Times New Roman" w:hAnsi="iCiel Gotham Medium"/>
          <w:color w:val="44546A" w:themeColor="text2"/>
        </w:rPr>
        <w:t xml:space="preserve">when substance </w:t>
      </w:r>
      <w:r w:rsidR="00C12D7A" w:rsidRPr="00C12D7A">
        <w:rPr>
          <w:rFonts w:ascii="iCiel Gotham Medium" w:eastAsia="Times New Roman" w:hAnsi="iCiel Gotham Medium"/>
          <w:color w:val="44546A" w:themeColor="text2"/>
        </w:rPr>
        <w:t>misuse</w:t>
      </w:r>
      <w:r w:rsidRPr="00C12D7A">
        <w:rPr>
          <w:rFonts w:ascii="iCiel Gotham Medium" w:eastAsia="Times New Roman" w:hAnsi="iCiel Gotham Medium"/>
          <w:color w:val="44546A" w:themeColor="text2"/>
        </w:rPr>
        <w:t xml:space="preserve"> increases the likelihood of risks and </w:t>
      </w:r>
      <w:r w:rsidR="00505FFC">
        <w:rPr>
          <w:rFonts w:ascii="iCiel Gotham Medium" w:eastAsia="Times New Roman" w:hAnsi="iCiel Gotham Medium"/>
          <w:color w:val="44546A" w:themeColor="text2"/>
        </w:rPr>
        <w:t xml:space="preserve">affects </w:t>
      </w:r>
      <w:r w:rsidRPr="00C12D7A">
        <w:rPr>
          <w:rFonts w:ascii="iCiel Gotham Medium" w:eastAsia="Times New Roman" w:hAnsi="iCiel Gotham Medium"/>
          <w:color w:val="44546A" w:themeColor="text2"/>
        </w:rPr>
        <w:t xml:space="preserve">health, safety, </w:t>
      </w:r>
      <w:r w:rsidR="00D53C7A" w:rsidRPr="00C12D7A">
        <w:rPr>
          <w:rFonts w:ascii="iCiel Gotham Medium" w:eastAsia="Times New Roman" w:hAnsi="iCiel Gotham Medium"/>
          <w:color w:val="44546A" w:themeColor="text2"/>
        </w:rPr>
        <w:t xml:space="preserve">performance </w:t>
      </w:r>
      <w:r w:rsidRPr="00C12D7A">
        <w:rPr>
          <w:rFonts w:ascii="iCiel Gotham Medium" w:eastAsia="Times New Roman" w:hAnsi="iCiel Gotham Medium"/>
          <w:color w:val="44546A" w:themeColor="text2"/>
        </w:rPr>
        <w:t>and well-being.</w:t>
      </w:r>
      <w:r w:rsidR="00701E21">
        <w:rPr>
          <w:rFonts w:ascii="iCiel Gotham Medium" w:eastAsia="Times New Roman" w:hAnsi="iCiel Gotham Medium"/>
          <w:color w:val="44546A" w:themeColor="text2"/>
        </w:rPr>
        <w:t xml:space="preserve"> Supported and valued employees make dedicated and loyal workers.</w:t>
      </w:r>
    </w:p>
    <w:p w14:paraId="6F25E911" w14:textId="1C6B2E62" w:rsidR="00A01B06" w:rsidRDefault="00A01B06" w:rsidP="00AD2B32">
      <w:pPr>
        <w:rPr>
          <w:rFonts w:ascii="iCiel Gotham Medium" w:eastAsia="Times New Roman" w:hAnsi="iCiel Gotham Medium"/>
          <w:color w:val="44546A" w:themeColor="text2"/>
        </w:rPr>
      </w:pPr>
    </w:p>
    <w:p w14:paraId="4AD44347" w14:textId="422B7B05" w:rsidR="00A01B06" w:rsidRPr="00822FEE" w:rsidRDefault="00D50F3C" w:rsidP="00A01B06">
      <w:pPr>
        <w:rPr>
          <w:rFonts w:ascii="iCiel Gotham Medium" w:hAnsi="iCiel Gotham Medium"/>
          <w:color w:val="44546A"/>
        </w:rPr>
      </w:pPr>
      <w:r>
        <w:rPr>
          <w:rFonts w:ascii="iCiel Gotham Medium" w:hAnsi="iCiel Gotham Medium"/>
          <w:color w:val="44546A"/>
        </w:rPr>
        <w:t>Costs</w:t>
      </w:r>
    </w:p>
    <w:p w14:paraId="63804F55" w14:textId="77777777" w:rsidR="00A01B06" w:rsidRPr="008D35CE" w:rsidRDefault="00A01B06" w:rsidP="00A01B06">
      <w:pPr>
        <w:pStyle w:val="ListParagraph"/>
        <w:numPr>
          <w:ilvl w:val="0"/>
          <w:numId w:val="11"/>
        </w:numPr>
        <w:rPr>
          <w:rFonts w:ascii="iCiel Gotham Medium" w:hAnsi="iCiel Gotham Medium"/>
          <w:color w:val="44546A"/>
        </w:rPr>
      </w:pPr>
      <w:r w:rsidRPr="008D35CE">
        <w:rPr>
          <w:rFonts w:ascii="iCiel Gotham Medium" w:hAnsi="iCiel Gotham Medium"/>
          <w:color w:val="44546A"/>
        </w:rPr>
        <w:t>£600 for a full day, interactive course delivered via Zoom for up to 10 people, including resources and certificate</w:t>
      </w:r>
    </w:p>
    <w:p w14:paraId="4C704AEB" w14:textId="77777777" w:rsidR="00A01B06" w:rsidRPr="008D35CE" w:rsidRDefault="00A01B06" w:rsidP="00A01B06">
      <w:pPr>
        <w:pStyle w:val="ListParagraph"/>
        <w:numPr>
          <w:ilvl w:val="0"/>
          <w:numId w:val="11"/>
        </w:numPr>
        <w:rPr>
          <w:rFonts w:ascii="iCiel Gotham Medium" w:hAnsi="iCiel Gotham Medium"/>
          <w:color w:val="44546A"/>
        </w:rPr>
      </w:pPr>
      <w:r w:rsidRPr="008D35CE">
        <w:rPr>
          <w:rFonts w:ascii="iCiel Gotham Medium" w:hAnsi="iCiel Gotham Medium"/>
          <w:color w:val="44546A"/>
        </w:rPr>
        <w:t xml:space="preserve">£400 for a full day webinar delivered via Zoom for up to 20 people, including resources and certificate. </w:t>
      </w:r>
    </w:p>
    <w:p w14:paraId="0AF6E773" w14:textId="1C58CD2D" w:rsidR="00A01B06" w:rsidRDefault="00A01B06" w:rsidP="00A01B06">
      <w:pPr>
        <w:pStyle w:val="ListParagraph"/>
        <w:numPr>
          <w:ilvl w:val="0"/>
          <w:numId w:val="11"/>
        </w:numPr>
        <w:rPr>
          <w:rFonts w:ascii="iCiel Gotham Medium" w:hAnsi="iCiel Gotham Medium"/>
          <w:color w:val="44546A"/>
        </w:rPr>
      </w:pPr>
      <w:r w:rsidRPr="008D35CE">
        <w:rPr>
          <w:rFonts w:ascii="iCiel Gotham Medium" w:hAnsi="iCiel Gotham Medium"/>
          <w:color w:val="44546A"/>
        </w:rPr>
        <w:t>£120 to spot purchase individual spaces, including resources and certificate</w:t>
      </w:r>
    </w:p>
    <w:p w14:paraId="15C40919" w14:textId="3187D991" w:rsidR="00D50F3C" w:rsidRPr="00D50F3C" w:rsidRDefault="00D50F3C" w:rsidP="00D50F3C">
      <w:pPr>
        <w:pStyle w:val="ListParagraph"/>
        <w:numPr>
          <w:ilvl w:val="0"/>
          <w:numId w:val="11"/>
        </w:numPr>
        <w:rPr>
          <w:rFonts w:ascii="iCiel Gotham Medium" w:hAnsi="iCiel Gotham Medium"/>
          <w:color w:val="44546A"/>
        </w:rPr>
      </w:pPr>
      <w:r w:rsidRPr="008D35CE">
        <w:rPr>
          <w:rFonts w:ascii="iCiel Gotham Medium" w:hAnsi="iCiel Gotham Medium"/>
          <w:color w:val="44546A"/>
        </w:rPr>
        <w:t>£800 for a full day course delivered to up to 12 in your venue</w:t>
      </w:r>
      <w:bookmarkStart w:id="1" w:name="_GoBack"/>
      <w:bookmarkEnd w:id="1"/>
      <w:r w:rsidRPr="008D35CE">
        <w:rPr>
          <w:rFonts w:ascii="iCiel Gotham Medium" w:hAnsi="iCiel Gotham Medium"/>
          <w:color w:val="44546A"/>
        </w:rPr>
        <w:t>, including resources and certificate</w:t>
      </w:r>
      <w:r>
        <w:rPr>
          <w:rFonts w:ascii="iCiel Gotham Medium" w:hAnsi="iCiel Gotham Medium"/>
          <w:color w:val="44546A"/>
        </w:rPr>
        <w:t xml:space="preserve"> </w:t>
      </w:r>
      <w:r>
        <w:rPr>
          <w:rFonts w:ascii="iCiel Gotham Medium" w:hAnsi="iCiel Gotham Medium"/>
          <w:color w:val="44546A"/>
        </w:rPr>
        <w:t>(with social distancing and Covid allowing)</w:t>
      </w:r>
    </w:p>
    <w:p w14:paraId="25636F71" w14:textId="77777777" w:rsidR="00A01B06" w:rsidRPr="00822FEE" w:rsidRDefault="00A01B06" w:rsidP="00A01B06">
      <w:pPr>
        <w:rPr>
          <w:rFonts w:ascii="iCiel Gotham Medium" w:hAnsi="iCiel Gotham Medium"/>
          <w:color w:val="44546A"/>
        </w:rPr>
      </w:pPr>
      <w:r w:rsidRPr="00822FEE">
        <w:rPr>
          <w:rFonts w:ascii="iCiel Gotham Medium" w:hAnsi="iCiel Gotham Medium"/>
          <w:color w:val="44546A"/>
        </w:rPr>
        <w:t>This course can be supplemented by spot purchasing of 1:1 or group, one-hour sessions with one of the trainers to offer guidance and support with arising issues or situations at a cost of £75 per/hour</w:t>
      </w:r>
    </w:p>
    <w:p w14:paraId="72B6FBD1" w14:textId="77777777" w:rsidR="00A01B06" w:rsidRPr="00822FEE" w:rsidRDefault="00A01B06" w:rsidP="00A01B06">
      <w:pPr>
        <w:rPr>
          <w:rFonts w:ascii="iCiel Gotham Medium" w:hAnsi="iCiel Gotham Medium"/>
          <w:color w:val="44546A"/>
        </w:rPr>
      </w:pPr>
    </w:p>
    <w:p w14:paraId="4B3437E4" w14:textId="13A8E91A" w:rsidR="005A19A0" w:rsidRPr="00BB2025" w:rsidRDefault="005A19A0" w:rsidP="005A19A0">
      <w:pPr>
        <w:pStyle w:val="NoSpacing"/>
        <w:rPr>
          <w:rFonts w:ascii="iCiel Gotham Medium" w:hAnsi="iCiel Gotham Medium"/>
          <w:color w:val="44546A" w:themeColor="text2"/>
        </w:rPr>
      </w:pPr>
      <w:r w:rsidRPr="00BB2025">
        <w:rPr>
          <w:rFonts w:ascii="iCiel Gotham Medium" w:hAnsi="iCiel Gotham Medium"/>
          <w:color w:val="44546A" w:themeColor="text2"/>
        </w:rPr>
        <w:t xml:space="preserve">More details can be found here </w:t>
      </w:r>
      <w:hyperlink r:id="rId6" w:history="1">
        <w:r w:rsidRPr="00F12EFF">
          <w:rPr>
            <w:rStyle w:val="Hyperlink"/>
            <w:rFonts w:ascii="iCiel Gotham Medium" w:hAnsi="iCiel Gotham Medium"/>
          </w:rPr>
          <w:t>www.recoverycymru.org.uk/training/</w:t>
        </w:r>
      </w:hyperlink>
      <w:r w:rsidRPr="00BB2025">
        <w:rPr>
          <w:rFonts w:ascii="iCiel Gotham Medium" w:hAnsi="iCiel Gotham Medium"/>
          <w:color w:val="44546A" w:themeColor="text2"/>
        </w:rPr>
        <w:t xml:space="preserve"> or contact </w:t>
      </w:r>
      <w:hyperlink r:id="rId7" w:history="1">
        <w:r w:rsidRPr="00F12EFF">
          <w:rPr>
            <w:rStyle w:val="Hyperlink"/>
            <w:rFonts w:ascii="iCiel Gotham Medium" w:hAnsi="iCiel Gotham Medium"/>
          </w:rPr>
          <w:t>training@recoverycymru.org.uk</w:t>
        </w:r>
      </w:hyperlink>
      <w:r>
        <w:rPr>
          <w:rFonts w:ascii="iCiel Gotham Medium" w:hAnsi="iCiel Gotham Medium"/>
          <w:color w:val="44546A" w:themeColor="text2"/>
        </w:rPr>
        <w:t xml:space="preserve"> </w:t>
      </w:r>
    </w:p>
    <w:p w14:paraId="301FB374" w14:textId="77777777" w:rsidR="005A19A0" w:rsidRDefault="005A19A0" w:rsidP="00AD2B32">
      <w:pPr>
        <w:rPr>
          <w:rFonts w:ascii="iCiel Gotham Medium" w:eastAsia="Times New Roman" w:hAnsi="iCiel Gotham Medium"/>
          <w:color w:val="44546A" w:themeColor="text2"/>
        </w:rPr>
      </w:pPr>
    </w:p>
    <w:p w14:paraId="78649D35" w14:textId="77777777" w:rsidR="00AE591A" w:rsidRPr="00C12D7A" w:rsidRDefault="00AE591A" w:rsidP="00AD2B32">
      <w:pPr>
        <w:rPr>
          <w:rFonts w:ascii="iCiel Gotham Medium" w:eastAsia="Times New Roman" w:hAnsi="iCiel Gotham Medium"/>
          <w:color w:val="44546A" w:themeColor="text2"/>
        </w:rPr>
      </w:pPr>
    </w:p>
    <w:p w14:paraId="46EFF849" w14:textId="77777777" w:rsidR="00AE591A" w:rsidRPr="00C12D7A" w:rsidRDefault="00D53C7A" w:rsidP="00C12D7A">
      <w:pPr>
        <w:jc w:val="center"/>
        <w:rPr>
          <w:rFonts w:ascii="iCiel Gotham Medium" w:hAnsi="iCiel Gotham Medium"/>
          <w:color w:val="44546A" w:themeColor="text2"/>
        </w:rPr>
      </w:pPr>
      <w:r w:rsidRPr="00C12D7A">
        <w:rPr>
          <w:rFonts w:ascii="iCiel Gotham Medium" w:hAnsi="iCiel Gotham Medium"/>
          <w:color w:val="44546A" w:themeColor="text2"/>
        </w:rPr>
        <w:t>“</w:t>
      </w:r>
      <w:r w:rsidR="00AE591A" w:rsidRPr="00C12D7A">
        <w:rPr>
          <w:rFonts w:ascii="iCiel Gotham Medium" w:hAnsi="iCiel Gotham Medium"/>
          <w:color w:val="44546A" w:themeColor="text2"/>
        </w:rPr>
        <w:t>Delivery fantastic, informal, personable, knowing the language to use, brilliant</w:t>
      </w:r>
      <w:r w:rsidRPr="00C12D7A">
        <w:rPr>
          <w:rFonts w:ascii="iCiel Gotham Medium" w:hAnsi="iCiel Gotham Medium"/>
          <w:color w:val="44546A" w:themeColor="text2"/>
        </w:rPr>
        <w:t>.”</w:t>
      </w:r>
    </w:p>
    <w:p w14:paraId="7F14D013" w14:textId="77777777" w:rsidR="00D53C7A" w:rsidRPr="00C12D7A" w:rsidRDefault="00D53C7A" w:rsidP="00C12D7A">
      <w:pPr>
        <w:jc w:val="center"/>
        <w:rPr>
          <w:rFonts w:ascii="iCiel Gotham Medium" w:hAnsi="iCiel Gotham Medium"/>
          <w:color w:val="44546A" w:themeColor="text2"/>
        </w:rPr>
      </w:pPr>
    </w:p>
    <w:p w14:paraId="5C7F54A6" w14:textId="77777777" w:rsidR="00AE591A" w:rsidRPr="00C12D7A" w:rsidRDefault="00D53C7A" w:rsidP="00C12D7A">
      <w:pPr>
        <w:jc w:val="center"/>
        <w:rPr>
          <w:rFonts w:ascii="iCiel Gotham Medium" w:hAnsi="iCiel Gotham Medium"/>
          <w:color w:val="44546A" w:themeColor="text2"/>
        </w:rPr>
      </w:pPr>
      <w:r w:rsidRPr="00C12D7A">
        <w:rPr>
          <w:rFonts w:ascii="iCiel Gotham Medium" w:hAnsi="iCiel Gotham Medium"/>
          <w:color w:val="44546A" w:themeColor="text2"/>
        </w:rPr>
        <w:t>“</w:t>
      </w:r>
      <w:r w:rsidR="00AE591A" w:rsidRPr="00C12D7A">
        <w:rPr>
          <w:rFonts w:ascii="iCiel Gotham Medium" w:hAnsi="iCiel Gotham Medium"/>
          <w:color w:val="44546A" w:themeColor="text2"/>
        </w:rPr>
        <w:t>Content spot on</w:t>
      </w:r>
      <w:r w:rsidRPr="00C12D7A">
        <w:rPr>
          <w:rFonts w:ascii="iCiel Gotham Medium" w:hAnsi="iCiel Gotham Medium"/>
          <w:color w:val="44546A" w:themeColor="text2"/>
        </w:rPr>
        <w:t>. “</w:t>
      </w:r>
    </w:p>
    <w:sectPr w:rsidR="00AE591A" w:rsidRPr="00C12D7A" w:rsidSect="001A72E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Ciel Gotham Medium">
    <w:altName w:val="Calibri"/>
    <w:panose1 w:val="00000000000000000000"/>
    <w:charset w:val="00"/>
    <w:family w:val="auto"/>
    <w:pitch w:val="variable"/>
    <w:sig w:usb0="A100007F" w:usb1="5000005B" w:usb2="00000000" w:usb3="00000000" w:csb0="000001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4B14"/>
    <w:multiLevelType w:val="hybridMultilevel"/>
    <w:tmpl w:val="23B64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9104F"/>
    <w:multiLevelType w:val="hybridMultilevel"/>
    <w:tmpl w:val="AF049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A5895"/>
    <w:multiLevelType w:val="hybridMultilevel"/>
    <w:tmpl w:val="302673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55C27"/>
    <w:multiLevelType w:val="hybridMultilevel"/>
    <w:tmpl w:val="3F0C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477E0"/>
    <w:multiLevelType w:val="hybridMultilevel"/>
    <w:tmpl w:val="205CA938"/>
    <w:lvl w:ilvl="0" w:tplc="AF20F0DC">
      <w:numFmt w:val="bullet"/>
      <w:lvlText w:val="-"/>
      <w:lvlJc w:val="left"/>
      <w:pPr>
        <w:ind w:left="720" w:hanging="360"/>
      </w:pPr>
      <w:rPr>
        <w:rFonts w:ascii="iCiel Gotham Medium" w:eastAsia="Times New Roman" w:hAnsi="iCiel Gotham Medium"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808E1"/>
    <w:multiLevelType w:val="hybridMultilevel"/>
    <w:tmpl w:val="9BD83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4D6C71"/>
    <w:multiLevelType w:val="hybridMultilevel"/>
    <w:tmpl w:val="DFFE96A4"/>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7" w15:restartNumberingAfterBreak="0">
    <w:nsid w:val="33644CF5"/>
    <w:multiLevelType w:val="hybridMultilevel"/>
    <w:tmpl w:val="BA6C3A32"/>
    <w:lvl w:ilvl="0" w:tplc="AF20F0DC">
      <w:numFmt w:val="bullet"/>
      <w:lvlText w:val="-"/>
      <w:lvlJc w:val="left"/>
      <w:pPr>
        <w:ind w:left="720" w:hanging="360"/>
      </w:pPr>
      <w:rPr>
        <w:rFonts w:ascii="iCiel Gotham Medium" w:eastAsia="Times New Roman" w:hAnsi="iCiel Gotham Medium"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C6346"/>
    <w:multiLevelType w:val="hybridMultilevel"/>
    <w:tmpl w:val="93E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5323B"/>
    <w:multiLevelType w:val="multilevel"/>
    <w:tmpl w:val="7924F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102DD0"/>
    <w:multiLevelType w:val="multilevel"/>
    <w:tmpl w:val="5EB82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
  </w:num>
  <w:num w:numId="4">
    <w:abstractNumId w:val="6"/>
  </w:num>
  <w:num w:numId="5">
    <w:abstractNumId w:val="5"/>
  </w:num>
  <w:num w:numId="6">
    <w:abstractNumId w:val="0"/>
  </w:num>
  <w:num w:numId="7">
    <w:abstractNumId w:val="2"/>
  </w:num>
  <w:num w:numId="8">
    <w:abstractNumId w:val="3"/>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68"/>
    <w:rsid w:val="000973FF"/>
    <w:rsid w:val="000B0EDB"/>
    <w:rsid w:val="000F015F"/>
    <w:rsid w:val="001249B7"/>
    <w:rsid w:val="00127568"/>
    <w:rsid w:val="001A72EB"/>
    <w:rsid w:val="002070E3"/>
    <w:rsid w:val="00292B68"/>
    <w:rsid w:val="002F79DE"/>
    <w:rsid w:val="003763F4"/>
    <w:rsid w:val="003E42DF"/>
    <w:rsid w:val="003F237F"/>
    <w:rsid w:val="0046454B"/>
    <w:rsid w:val="004677F9"/>
    <w:rsid w:val="00505FFC"/>
    <w:rsid w:val="0056243E"/>
    <w:rsid w:val="0058043C"/>
    <w:rsid w:val="005A19A0"/>
    <w:rsid w:val="005A7410"/>
    <w:rsid w:val="005F735B"/>
    <w:rsid w:val="0062622B"/>
    <w:rsid w:val="00627EB6"/>
    <w:rsid w:val="006B2CB2"/>
    <w:rsid w:val="006D5568"/>
    <w:rsid w:val="00701E21"/>
    <w:rsid w:val="007C301F"/>
    <w:rsid w:val="007F043B"/>
    <w:rsid w:val="00822FEE"/>
    <w:rsid w:val="00871CEF"/>
    <w:rsid w:val="008D35CE"/>
    <w:rsid w:val="008E115E"/>
    <w:rsid w:val="00975749"/>
    <w:rsid w:val="00A01B06"/>
    <w:rsid w:val="00AD2B32"/>
    <w:rsid w:val="00AE591A"/>
    <w:rsid w:val="00B1457D"/>
    <w:rsid w:val="00B565C1"/>
    <w:rsid w:val="00B92970"/>
    <w:rsid w:val="00BA511F"/>
    <w:rsid w:val="00C12D7A"/>
    <w:rsid w:val="00C81675"/>
    <w:rsid w:val="00CF3694"/>
    <w:rsid w:val="00D50F3C"/>
    <w:rsid w:val="00D53C7A"/>
    <w:rsid w:val="00E44CF7"/>
    <w:rsid w:val="00ED3541"/>
    <w:rsid w:val="00EF35A8"/>
    <w:rsid w:val="00F406DA"/>
    <w:rsid w:val="00FE6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6822"/>
  <w15:chartTrackingRefBased/>
  <w15:docId w15:val="{D6CF695C-4A9C-4ED1-AD55-0CB74EFB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B6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2B68"/>
    <w:pPr>
      <w:spacing w:after="0" w:line="240" w:lineRule="auto"/>
    </w:pPr>
  </w:style>
  <w:style w:type="paragraph" w:styleId="NormalWeb">
    <w:name w:val="Normal (Web)"/>
    <w:basedOn w:val="Normal"/>
    <w:uiPriority w:val="99"/>
    <w:semiHidden/>
    <w:unhideWhenUsed/>
    <w:rsid w:val="00292B68"/>
    <w:pPr>
      <w:spacing w:before="100" w:beforeAutospacing="1" w:after="100" w:afterAutospacing="1"/>
    </w:pPr>
  </w:style>
  <w:style w:type="table" w:styleId="TableGrid">
    <w:name w:val="Table Grid"/>
    <w:basedOn w:val="TableNormal"/>
    <w:uiPriority w:val="39"/>
    <w:rsid w:val="00292B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292B68"/>
  </w:style>
  <w:style w:type="paragraph" w:styleId="ListParagraph">
    <w:name w:val="List Paragraph"/>
    <w:basedOn w:val="Normal"/>
    <w:uiPriority w:val="34"/>
    <w:qFormat/>
    <w:rsid w:val="007C301F"/>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871CEF"/>
    <w:rPr>
      <w:color w:val="0563C1" w:themeColor="hyperlink"/>
      <w:u w:val="single"/>
    </w:rPr>
  </w:style>
  <w:style w:type="paragraph" w:styleId="BalloonText">
    <w:name w:val="Balloon Text"/>
    <w:basedOn w:val="Normal"/>
    <w:link w:val="BalloonTextChar"/>
    <w:uiPriority w:val="99"/>
    <w:semiHidden/>
    <w:unhideWhenUsed/>
    <w:rsid w:val="00B1457D"/>
    <w:rPr>
      <w:rFonts w:ascii="Arial" w:hAnsi="Arial" w:cs="Arial"/>
      <w:sz w:val="18"/>
      <w:szCs w:val="18"/>
    </w:rPr>
  </w:style>
  <w:style w:type="character" w:customStyle="1" w:styleId="BalloonTextChar">
    <w:name w:val="Balloon Text Char"/>
    <w:basedOn w:val="DefaultParagraphFont"/>
    <w:link w:val="BalloonText"/>
    <w:uiPriority w:val="99"/>
    <w:semiHidden/>
    <w:rsid w:val="00B1457D"/>
    <w:rPr>
      <w:rFonts w:ascii="Arial" w:hAnsi="Arial" w:cs="Arial"/>
      <w:sz w:val="18"/>
      <w:szCs w:val="18"/>
      <w:lang w:eastAsia="en-GB"/>
    </w:rPr>
  </w:style>
  <w:style w:type="paragraph" w:styleId="Revision">
    <w:name w:val="Revision"/>
    <w:hidden/>
    <w:uiPriority w:val="99"/>
    <w:semiHidden/>
    <w:rsid w:val="003E42DF"/>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5A1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29">
      <w:bodyDiv w:val="1"/>
      <w:marLeft w:val="0"/>
      <w:marRight w:val="0"/>
      <w:marTop w:val="0"/>
      <w:marBottom w:val="0"/>
      <w:divBdr>
        <w:top w:val="none" w:sz="0" w:space="0" w:color="auto"/>
        <w:left w:val="none" w:sz="0" w:space="0" w:color="auto"/>
        <w:bottom w:val="none" w:sz="0" w:space="0" w:color="auto"/>
        <w:right w:val="none" w:sz="0" w:space="0" w:color="auto"/>
      </w:divBdr>
    </w:div>
    <w:div w:id="618798578">
      <w:bodyDiv w:val="1"/>
      <w:marLeft w:val="0"/>
      <w:marRight w:val="0"/>
      <w:marTop w:val="0"/>
      <w:marBottom w:val="0"/>
      <w:divBdr>
        <w:top w:val="none" w:sz="0" w:space="0" w:color="auto"/>
        <w:left w:val="none" w:sz="0" w:space="0" w:color="auto"/>
        <w:bottom w:val="none" w:sz="0" w:space="0" w:color="auto"/>
        <w:right w:val="none" w:sz="0" w:space="0" w:color="auto"/>
      </w:divBdr>
    </w:div>
    <w:div w:id="740834466">
      <w:bodyDiv w:val="1"/>
      <w:marLeft w:val="0"/>
      <w:marRight w:val="0"/>
      <w:marTop w:val="0"/>
      <w:marBottom w:val="0"/>
      <w:divBdr>
        <w:top w:val="none" w:sz="0" w:space="0" w:color="auto"/>
        <w:left w:val="none" w:sz="0" w:space="0" w:color="auto"/>
        <w:bottom w:val="none" w:sz="0" w:space="0" w:color="auto"/>
        <w:right w:val="none" w:sz="0" w:space="0" w:color="auto"/>
      </w:divBdr>
    </w:div>
    <w:div w:id="1238633235">
      <w:bodyDiv w:val="1"/>
      <w:marLeft w:val="0"/>
      <w:marRight w:val="0"/>
      <w:marTop w:val="0"/>
      <w:marBottom w:val="0"/>
      <w:divBdr>
        <w:top w:val="none" w:sz="0" w:space="0" w:color="auto"/>
        <w:left w:val="none" w:sz="0" w:space="0" w:color="auto"/>
        <w:bottom w:val="none" w:sz="0" w:space="0" w:color="auto"/>
        <w:right w:val="none" w:sz="0" w:space="0" w:color="auto"/>
      </w:divBdr>
    </w:div>
    <w:div w:id="1498302395">
      <w:bodyDiv w:val="1"/>
      <w:marLeft w:val="0"/>
      <w:marRight w:val="0"/>
      <w:marTop w:val="0"/>
      <w:marBottom w:val="0"/>
      <w:divBdr>
        <w:top w:val="none" w:sz="0" w:space="0" w:color="auto"/>
        <w:left w:val="none" w:sz="0" w:space="0" w:color="auto"/>
        <w:bottom w:val="none" w:sz="0" w:space="0" w:color="auto"/>
        <w:right w:val="none" w:sz="0" w:space="0" w:color="auto"/>
      </w:divBdr>
    </w:div>
    <w:div w:id="17240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Vaile</dc:creator>
  <cp:keywords/>
  <dc:description/>
  <cp:lastModifiedBy>Sarah Vaile</cp:lastModifiedBy>
  <cp:revision>2</cp:revision>
  <cp:lastPrinted>2020-08-17T16:15:00Z</cp:lastPrinted>
  <dcterms:created xsi:type="dcterms:W3CDTF">2020-10-01T15:16:00Z</dcterms:created>
  <dcterms:modified xsi:type="dcterms:W3CDTF">2020-10-01T15:16:00Z</dcterms:modified>
</cp:coreProperties>
</file>